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E92D2" w14:textId="39162AF1" w:rsidR="00845722" w:rsidRDefault="003A72D4" w:rsidP="00845722">
      <w:r>
        <w:t>Student Name</w:t>
      </w:r>
      <w:r w:rsidR="00152885">
        <w:t>:</w:t>
      </w:r>
      <w:r w:rsidR="00C34947">
        <w:t xml:space="preserve"> </w:t>
      </w:r>
      <w:r w:rsidR="00152885">
        <w:t>___________________</w:t>
      </w:r>
      <w:r w:rsidR="00152885">
        <w:tab/>
        <w:t>Track: ________________________</w:t>
      </w:r>
    </w:p>
    <w:p w14:paraId="68DE92D3" w14:textId="227A369F" w:rsidR="00845722" w:rsidRDefault="00593F24" w:rsidP="00845722">
      <w:r>
        <w:t>Request Date</w:t>
      </w:r>
      <w:r w:rsidR="00845722">
        <w:t>:</w:t>
      </w:r>
      <w:r w:rsidR="00C34947">
        <w:t xml:space="preserve"> </w:t>
      </w:r>
      <w:r w:rsidR="00845722">
        <w:t>_</w:t>
      </w:r>
      <w:r w:rsidR="00152885">
        <w:t>________________</w:t>
      </w:r>
      <w:r w:rsidR="00C34947">
        <w:t>___</w:t>
      </w:r>
      <w:r w:rsidR="00C34947">
        <w:tab/>
        <w:t>Currently Licensed and P</w:t>
      </w:r>
      <w:r w:rsidR="00152885">
        <w:t>racticing APRN: YES ___ NO ___</w:t>
      </w:r>
    </w:p>
    <w:p w14:paraId="49B9983F" w14:textId="41CEB893" w:rsidR="00593F24" w:rsidRDefault="00845722" w:rsidP="00516A57">
      <w:pPr>
        <w:spacing w:after="0" w:line="240" w:lineRule="auto"/>
      </w:pPr>
      <w:r w:rsidRPr="00516A57">
        <w:rPr>
          <w:b/>
        </w:rPr>
        <w:t>Instructions</w:t>
      </w:r>
      <w:r w:rsidR="008A1EAC">
        <w:rPr>
          <w:b/>
        </w:rPr>
        <w:t xml:space="preserve"> for S</w:t>
      </w:r>
      <w:r w:rsidR="00152885" w:rsidRPr="00516A57">
        <w:rPr>
          <w:b/>
        </w:rPr>
        <w:t>tudent</w:t>
      </w:r>
    </w:p>
    <w:p w14:paraId="08444346" w14:textId="48C87229" w:rsidR="00C34947" w:rsidRPr="00516A57" w:rsidRDefault="009173C0" w:rsidP="00516A57">
      <w:pPr>
        <w:pStyle w:val="ListParagraph"/>
        <w:numPr>
          <w:ilvl w:val="0"/>
          <w:numId w:val="2"/>
        </w:numPr>
        <w:spacing w:after="0" w:line="240" w:lineRule="auto"/>
        <w:rPr>
          <w:rFonts w:cs="Open Sans"/>
          <w:color w:val="3D3D3D"/>
          <w:shd w:val="clear" w:color="auto" w:fill="FFFFFF"/>
        </w:rPr>
      </w:pPr>
      <w:r w:rsidRPr="00516A57">
        <w:rPr>
          <w:b/>
        </w:rPr>
        <w:t>Collaborate</w:t>
      </w:r>
      <w:r w:rsidR="00593F24" w:rsidRPr="00516A57">
        <w:rPr>
          <w:b/>
        </w:rPr>
        <w:t xml:space="preserve"> with the Track Lead</w:t>
      </w:r>
      <w:r w:rsidR="00593F24" w:rsidRPr="00516A57">
        <w:t xml:space="preserve"> and co</w:t>
      </w:r>
      <w:r w:rsidR="00C34947" w:rsidRPr="00516A57">
        <w:t>mplete the first three column</w:t>
      </w:r>
      <w:r w:rsidR="00BB4205" w:rsidRPr="00516A57">
        <w:t>s</w:t>
      </w:r>
      <w:r w:rsidR="00C34947" w:rsidRPr="00516A57">
        <w:t xml:space="preserve"> for each course </w:t>
      </w:r>
      <w:r w:rsidR="00593F24" w:rsidRPr="00516A57">
        <w:t>equivalency requested.</w:t>
      </w:r>
      <w:r w:rsidR="00C34947" w:rsidRPr="00516A57">
        <w:rPr>
          <w:rFonts w:cs="Open Sans"/>
          <w:color w:val="3D3D3D"/>
          <w:shd w:val="clear" w:color="auto" w:fill="FFFFFF"/>
        </w:rPr>
        <w:t xml:space="preserve"> </w:t>
      </w:r>
    </w:p>
    <w:p w14:paraId="184201BA" w14:textId="660369D7" w:rsidR="00C45B1D" w:rsidRPr="00516A57" w:rsidRDefault="00C45B1D" w:rsidP="00516A57">
      <w:pPr>
        <w:pStyle w:val="ListParagraph"/>
        <w:numPr>
          <w:ilvl w:val="0"/>
          <w:numId w:val="2"/>
        </w:numPr>
        <w:spacing w:after="0" w:line="240" w:lineRule="auto"/>
        <w:rPr>
          <w:rFonts w:cs="Open Sans"/>
          <w:color w:val="3D3D3D"/>
          <w:shd w:val="clear" w:color="auto" w:fill="FFFFFF"/>
        </w:rPr>
      </w:pPr>
      <w:r w:rsidRPr="00516A57">
        <w:rPr>
          <w:rFonts w:cs="Open Sans"/>
          <w:color w:val="3D3D3D"/>
          <w:shd w:val="clear" w:color="auto" w:fill="FFFFFF"/>
        </w:rPr>
        <w:t>Carefully review</w:t>
      </w:r>
      <w:r w:rsidR="003A72D4" w:rsidRPr="00516A57">
        <w:rPr>
          <w:rFonts w:cs="Open Sans"/>
          <w:color w:val="3D3D3D"/>
          <w:shd w:val="clear" w:color="auto" w:fill="FFFFFF"/>
        </w:rPr>
        <w:t xml:space="preserve"> and compare</w:t>
      </w:r>
      <w:r w:rsidR="00593F24" w:rsidRPr="00516A57">
        <w:rPr>
          <w:rFonts w:cs="Open Sans"/>
          <w:color w:val="3D3D3D"/>
          <w:shd w:val="clear" w:color="auto" w:fill="FFFFFF"/>
        </w:rPr>
        <w:t xml:space="preserve"> each</w:t>
      </w:r>
      <w:r w:rsidRPr="00516A57">
        <w:rPr>
          <w:rFonts w:cs="Open Sans"/>
          <w:color w:val="3D3D3D"/>
          <w:shd w:val="clear" w:color="auto" w:fill="FFFFFF"/>
        </w:rPr>
        <w:t xml:space="preserve"> UW DNP course description and objectives </w:t>
      </w:r>
      <w:r w:rsidR="003A72D4" w:rsidRPr="00516A57">
        <w:rPr>
          <w:rFonts w:cs="Open Sans"/>
          <w:color w:val="3D3D3D"/>
          <w:shd w:val="clear" w:color="auto" w:fill="FFFFFF"/>
        </w:rPr>
        <w:t>with</w:t>
      </w:r>
      <w:r w:rsidRPr="00516A57">
        <w:rPr>
          <w:rFonts w:cs="Open Sans"/>
          <w:color w:val="3D3D3D"/>
          <w:shd w:val="clear" w:color="auto" w:fill="FFFFFF"/>
        </w:rPr>
        <w:t xml:space="preserve"> </w:t>
      </w:r>
      <w:r w:rsidR="003A72D4" w:rsidRPr="00516A57">
        <w:rPr>
          <w:rFonts w:cs="Open Sans"/>
          <w:color w:val="3D3D3D"/>
          <w:shd w:val="clear" w:color="auto" w:fill="FFFFFF"/>
        </w:rPr>
        <w:t xml:space="preserve">the </w:t>
      </w:r>
      <w:r w:rsidRPr="00516A57">
        <w:rPr>
          <w:rFonts w:cs="Open Sans"/>
          <w:color w:val="3D3D3D"/>
          <w:shd w:val="clear" w:color="auto" w:fill="FFFFFF"/>
        </w:rPr>
        <w:t xml:space="preserve">course(s) </w:t>
      </w:r>
      <w:r w:rsidR="003A7866" w:rsidRPr="00516A57">
        <w:rPr>
          <w:rFonts w:cs="Open Sans"/>
          <w:color w:val="3D3D3D"/>
          <w:shd w:val="clear" w:color="auto" w:fill="FFFFFF"/>
        </w:rPr>
        <w:t xml:space="preserve">you </w:t>
      </w:r>
      <w:r w:rsidR="00593F24" w:rsidRPr="00516A57">
        <w:rPr>
          <w:rFonts w:cs="Open Sans"/>
          <w:color w:val="3D3D3D"/>
          <w:shd w:val="clear" w:color="auto" w:fill="FFFFFF"/>
        </w:rPr>
        <w:t>have taken</w:t>
      </w:r>
      <w:r w:rsidR="003A72D4" w:rsidRPr="00516A57">
        <w:rPr>
          <w:rFonts w:cs="Open Sans"/>
          <w:color w:val="3D3D3D"/>
          <w:shd w:val="clear" w:color="auto" w:fill="FFFFFF"/>
        </w:rPr>
        <w:t xml:space="preserve"> and </w:t>
      </w:r>
      <w:r w:rsidR="00516A57">
        <w:rPr>
          <w:rFonts w:cs="Open Sans"/>
          <w:color w:val="3D3D3D"/>
          <w:shd w:val="clear" w:color="auto" w:fill="FFFFFF"/>
        </w:rPr>
        <w:t xml:space="preserve">are </w:t>
      </w:r>
      <w:r w:rsidR="003A72D4" w:rsidRPr="00516A57">
        <w:rPr>
          <w:rFonts w:cs="Open Sans"/>
          <w:color w:val="3D3D3D"/>
          <w:shd w:val="clear" w:color="auto" w:fill="FFFFFF"/>
        </w:rPr>
        <w:t>seeking equivalency</w:t>
      </w:r>
      <w:r w:rsidR="00516A57">
        <w:rPr>
          <w:rFonts w:cs="Open Sans"/>
          <w:color w:val="3D3D3D"/>
          <w:shd w:val="clear" w:color="auto" w:fill="FFFFFF"/>
        </w:rPr>
        <w:t>. T</w:t>
      </w:r>
      <w:r w:rsidR="003A72D4" w:rsidRPr="00516A57">
        <w:rPr>
          <w:rFonts w:cs="Open Sans"/>
          <w:color w:val="3D3D3D"/>
          <w:shd w:val="clear" w:color="auto" w:fill="FFFFFF"/>
        </w:rPr>
        <w:t>he L</w:t>
      </w:r>
      <w:r w:rsidRPr="00516A57">
        <w:rPr>
          <w:rFonts w:cs="Open Sans"/>
          <w:color w:val="3D3D3D"/>
          <w:shd w:val="clear" w:color="auto" w:fill="FFFFFF"/>
        </w:rPr>
        <w:t>ead</w:t>
      </w:r>
      <w:r w:rsidR="003A72D4" w:rsidRPr="00516A57">
        <w:rPr>
          <w:rFonts w:cs="Open Sans"/>
          <w:color w:val="3D3D3D"/>
          <w:shd w:val="clear" w:color="auto" w:fill="FFFFFF"/>
        </w:rPr>
        <w:t xml:space="preserve"> for</w:t>
      </w:r>
      <w:r w:rsidR="00F324B5">
        <w:rPr>
          <w:rFonts w:cs="Open Sans"/>
          <w:color w:val="3D3D3D"/>
          <w:shd w:val="clear" w:color="auto" w:fill="FFFFFF"/>
        </w:rPr>
        <w:t xml:space="preserve"> your DNP t</w:t>
      </w:r>
      <w:r w:rsidR="003A72D4" w:rsidRPr="00516A57">
        <w:rPr>
          <w:rFonts w:cs="Open Sans"/>
          <w:color w:val="3D3D3D"/>
          <w:shd w:val="clear" w:color="auto" w:fill="FFFFFF"/>
        </w:rPr>
        <w:t>rack may</w:t>
      </w:r>
      <w:r w:rsidRPr="00516A57">
        <w:rPr>
          <w:rFonts w:cs="Open Sans"/>
          <w:color w:val="3D3D3D"/>
          <w:shd w:val="clear" w:color="auto" w:fill="FFFFFF"/>
        </w:rPr>
        <w:t xml:space="preserve"> provide</w:t>
      </w:r>
      <w:r w:rsidR="003A72D4" w:rsidRPr="00516A57">
        <w:rPr>
          <w:rFonts w:cs="Open Sans"/>
          <w:color w:val="3D3D3D"/>
          <w:shd w:val="clear" w:color="auto" w:fill="FFFFFF"/>
        </w:rPr>
        <w:t xml:space="preserve"> additional</w:t>
      </w:r>
      <w:r w:rsidR="003A7866" w:rsidRPr="00516A57">
        <w:rPr>
          <w:rFonts w:cs="Open Sans"/>
          <w:color w:val="3D3D3D"/>
          <w:shd w:val="clear" w:color="auto" w:fill="FFFFFF"/>
        </w:rPr>
        <w:t xml:space="preserve"> UW course information </w:t>
      </w:r>
      <w:r w:rsidR="003A72D4" w:rsidRPr="00516A57">
        <w:rPr>
          <w:rFonts w:cs="Open Sans"/>
          <w:color w:val="3D3D3D"/>
          <w:shd w:val="clear" w:color="auto" w:fill="FFFFFF"/>
        </w:rPr>
        <w:t>upon request.</w:t>
      </w:r>
    </w:p>
    <w:p w14:paraId="2C3D6002" w14:textId="30F9FE0A" w:rsidR="00C45B1D" w:rsidRDefault="003A72D4" w:rsidP="00516A57">
      <w:pPr>
        <w:pStyle w:val="ListParagraph"/>
        <w:numPr>
          <w:ilvl w:val="0"/>
          <w:numId w:val="2"/>
        </w:numPr>
        <w:spacing w:after="0" w:line="240" w:lineRule="auto"/>
        <w:rPr>
          <w:rFonts w:cs="Open Sans"/>
          <w:color w:val="3D3D3D"/>
          <w:shd w:val="clear" w:color="auto" w:fill="FFFFFF"/>
        </w:rPr>
      </w:pPr>
      <w:r w:rsidRPr="00516A57">
        <w:rPr>
          <w:rFonts w:cs="Open Sans"/>
          <w:color w:val="3D3D3D"/>
          <w:shd w:val="clear" w:color="auto" w:fill="FFFFFF"/>
        </w:rPr>
        <w:t>In the Justification column, briefly but c</w:t>
      </w:r>
      <w:r w:rsidR="00AB0779" w:rsidRPr="00516A57">
        <w:rPr>
          <w:rFonts w:cs="Open Sans"/>
          <w:color w:val="3D3D3D"/>
          <w:shd w:val="clear" w:color="auto" w:fill="FFFFFF"/>
        </w:rPr>
        <w:t>learly</w:t>
      </w:r>
      <w:r w:rsidR="003A7866" w:rsidRPr="00516A57">
        <w:rPr>
          <w:rFonts w:cs="Open Sans"/>
          <w:color w:val="3D3D3D"/>
          <w:shd w:val="clear" w:color="auto" w:fill="FFFFFF"/>
        </w:rPr>
        <w:t xml:space="preserve"> </w:t>
      </w:r>
      <w:r w:rsidRPr="00516A57">
        <w:rPr>
          <w:rFonts w:cs="Open Sans"/>
          <w:color w:val="3D3D3D"/>
          <w:shd w:val="clear" w:color="auto" w:fill="FFFFFF"/>
        </w:rPr>
        <w:t>describe</w:t>
      </w:r>
      <w:r w:rsidR="003A7866" w:rsidRPr="00516A57">
        <w:rPr>
          <w:rFonts w:cs="Open Sans"/>
          <w:color w:val="3D3D3D"/>
          <w:shd w:val="clear" w:color="auto" w:fill="FFFFFF"/>
        </w:rPr>
        <w:t xml:space="preserve"> </w:t>
      </w:r>
      <w:r w:rsidRPr="00516A57">
        <w:rPr>
          <w:rFonts w:cs="Open Sans"/>
          <w:color w:val="3D3D3D"/>
          <w:shd w:val="clear" w:color="auto" w:fill="FFFFFF"/>
        </w:rPr>
        <w:t>the rationale for equivalenc</w:t>
      </w:r>
      <w:r w:rsidR="008A1EAC" w:rsidRPr="00516A57">
        <w:rPr>
          <w:rFonts w:cs="Open Sans"/>
          <w:color w:val="3D3D3D"/>
          <w:shd w:val="clear" w:color="auto" w:fill="FFFFFF"/>
        </w:rPr>
        <w:t xml:space="preserve">y. Outlining </w:t>
      </w:r>
      <w:r w:rsidR="00BB4205" w:rsidRPr="00516A57">
        <w:rPr>
          <w:rFonts w:cs="Open Sans"/>
          <w:color w:val="3D3D3D"/>
          <w:shd w:val="clear" w:color="auto" w:fill="FFFFFF"/>
        </w:rPr>
        <w:t>why you think you have had prior training in the</w:t>
      </w:r>
      <w:r w:rsidR="003A7866" w:rsidRPr="00516A57">
        <w:rPr>
          <w:rFonts w:cs="Open Sans"/>
          <w:color w:val="3D3D3D"/>
          <w:shd w:val="clear" w:color="auto" w:fill="FFFFFF"/>
        </w:rPr>
        <w:t xml:space="preserve"> content and</w:t>
      </w:r>
      <w:r w:rsidR="00BB4205" w:rsidRPr="00516A57">
        <w:rPr>
          <w:rFonts w:cs="Open Sans"/>
          <w:color w:val="3D3D3D"/>
          <w:shd w:val="clear" w:color="auto" w:fill="FFFFFF"/>
        </w:rPr>
        <w:t xml:space="preserve"> skills </w:t>
      </w:r>
      <w:r w:rsidR="00AB0779" w:rsidRPr="00516A57">
        <w:rPr>
          <w:rFonts w:cs="Open Sans"/>
          <w:color w:val="3D3D3D"/>
          <w:shd w:val="clear" w:color="auto" w:fill="FFFFFF"/>
        </w:rPr>
        <w:t xml:space="preserve">in the course </w:t>
      </w:r>
      <w:r w:rsidR="00BB4205" w:rsidRPr="00516A57">
        <w:rPr>
          <w:rFonts w:cs="Open Sans"/>
          <w:color w:val="3D3D3D"/>
          <w:shd w:val="clear" w:color="auto" w:fill="FFFFFF"/>
        </w:rPr>
        <w:t>is key.</w:t>
      </w:r>
    </w:p>
    <w:p w14:paraId="01939570" w14:textId="5C251747" w:rsidR="00516A57" w:rsidRPr="00516A57" w:rsidRDefault="00516A57" w:rsidP="00516A57">
      <w:pPr>
        <w:pStyle w:val="ListParagraph"/>
        <w:numPr>
          <w:ilvl w:val="0"/>
          <w:numId w:val="2"/>
        </w:numPr>
        <w:spacing w:after="0" w:line="240" w:lineRule="auto"/>
        <w:rPr>
          <w:rFonts w:cs="Open Sans"/>
          <w:color w:val="3D3D3D"/>
          <w:shd w:val="clear" w:color="auto" w:fill="FFFFFF"/>
        </w:rPr>
      </w:pPr>
      <w:r>
        <w:rPr>
          <w:rFonts w:cs="Open Sans"/>
          <w:color w:val="3D3D3D"/>
          <w:shd w:val="clear" w:color="auto" w:fill="FFFFFF"/>
        </w:rPr>
        <w:t>Complete all required information before submitting the form and materials to your Track Lead.</w:t>
      </w:r>
    </w:p>
    <w:p w14:paraId="361D9DD2" w14:textId="77777777" w:rsidR="00516A57" w:rsidRPr="00516A57" w:rsidRDefault="00516A57" w:rsidP="00516A57">
      <w:pPr>
        <w:spacing w:after="0" w:line="240" w:lineRule="auto"/>
      </w:pPr>
    </w:p>
    <w:p w14:paraId="4D398385" w14:textId="482DDE65" w:rsidR="00D563E8" w:rsidRPr="00D563E8" w:rsidRDefault="00516A57" w:rsidP="00D563E8">
      <w:pPr>
        <w:spacing w:after="0" w:line="240" w:lineRule="auto"/>
        <w:rPr>
          <w:b/>
        </w:rPr>
      </w:pPr>
      <w:r>
        <w:rPr>
          <w:b/>
        </w:rPr>
        <w:t>Instruction</w:t>
      </w:r>
      <w:r w:rsidR="008A1EAC">
        <w:rPr>
          <w:b/>
        </w:rPr>
        <w:t xml:space="preserve">s for </w:t>
      </w:r>
      <w:r w:rsidR="00C34947" w:rsidRPr="00516A57">
        <w:rPr>
          <w:b/>
        </w:rPr>
        <w:t xml:space="preserve">Track </w:t>
      </w:r>
      <w:r w:rsidR="00593F24">
        <w:rPr>
          <w:b/>
        </w:rPr>
        <w:t>L</w:t>
      </w:r>
      <w:r w:rsidR="00C34947" w:rsidRPr="00516A57">
        <w:rPr>
          <w:b/>
        </w:rPr>
        <w:t>ead</w:t>
      </w:r>
    </w:p>
    <w:p w14:paraId="160CAD70" w14:textId="70F6D27A" w:rsidR="008A1EAC" w:rsidRDefault="00C45B1D" w:rsidP="001067EF">
      <w:pPr>
        <w:pStyle w:val="ListParagraph"/>
        <w:numPr>
          <w:ilvl w:val="0"/>
          <w:numId w:val="3"/>
        </w:numPr>
        <w:spacing w:after="0" w:line="240" w:lineRule="auto"/>
      </w:pPr>
      <w:r>
        <w:t>R</w:t>
      </w:r>
      <w:r w:rsidR="00C34947">
        <w:t>evi</w:t>
      </w:r>
      <w:r w:rsidR="00563226">
        <w:t>ew</w:t>
      </w:r>
      <w:r w:rsidR="00C34947">
        <w:t xml:space="preserve"> for complet</w:t>
      </w:r>
      <w:r>
        <w:t>ion. S</w:t>
      </w:r>
      <w:r w:rsidR="00C34947">
        <w:t xml:space="preserve">ubmit </w:t>
      </w:r>
      <w:r w:rsidR="003A72D4">
        <w:t>this form</w:t>
      </w:r>
      <w:r w:rsidR="00C34947">
        <w:t xml:space="preserve"> with all supporting materials (syllabi, etc</w:t>
      </w:r>
      <w:r w:rsidR="00AB0779">
        <w:t>.</w:t>
      </w:r>
      <w:r w:rsidR="00C34947">
        <w:t xml:space="preserve">) as specified in </w:t>
      </w:r>
      <w:hyperlink r:id="rId10" w:history="1">
        <w:r w:rsidR="00C34947" w:rsidRPr="006B565B">
          <w:rPr>
            <w:rStyle w:val="Hyperlink"/>
          </w:rPr>
          <w:t>Memo 55</w:t>
        </w:r>
      </w:hyperlink>
      <w:bookmarkStart w:id="0" w:name="_GoBack"/>
      <w:bookmarkEnd w:id="0"/>
      <w:r w:rsidR="00C34947">
        <w:t xml:space="preserve"> to the designated</w:t>
      </w:r>
      <w:r>
        <w:t xml:space="preserve"> Gap Analysis folder. </w:t>
      </w:r>
    </w:p>
    <w:p w14:paraId="48204FB2" w14:textId="18431D4C" w:rsidR="00152885" w:rsidRDefault="00C45B1D" w:rsidP="001067E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Notify </w:t>
      </w:r>
      <w:r w:rsidR="00AB0779">
        <w:t xml:space="preserve">the </w:t>
      </w:r>
      <w:r w:rsidR="00F324B5">
        <w:t>DNPCC C</w:t>
      </w:r>
      <w:r>
        <w:t>hair and Graduate Student Advisor of the submission.</w:t>
      </w:r>
    </w:p>
    <w:p w14:paraId="14C23CE0" w14:textId="77777777" w:rsidR="00152885" w:rsidRDefault="00152885" w:rsidP="0015288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113"/>
        <w:gridCol w:w="3109"/>
        <w:gridCol w:w="1557"/>
        <w:gridCol w:w="1316"/>
      </w:tblGrid>
      <w:tr w:rsidR="00152885" w:rsidRPr="00152885" w14:paraId="15DD1A3B" w14:textId="77777777" w:rsidTr="00BB4205">
        <w:tc>
          <w:tcPr>
            <w:tcW w:w="1255" w:type="dxa"/>
            <w:shd w:val="clear" w:color="auto" w:fill="auto"/>
          </w:tcPr>
          <w:p w14:paraId="1A531B50" w14:textId="53484659" w:rsidR="00152885" w:rsidRPr="00C45B1D" w:rsidRDefault="00F324B5" w:rsidP="001528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 DNP course (number and n</w:t>
            </w:r>
            <w:r w:rsidR="00152885" w:rsidRPr="00C45B1D">
              <w:rPr>
                <w:rFonts w:cstheme="minorHAnsi"/>
                <w:b/>
              </w:rPr>
              <w:t>ame)</w:t>
            </w:r>
          </w:p>
        </w:tc>
        <w:tc>
          <w:tcPr>
            <w:tcW w:w="2113" w:type="dxa"/>
            <w:shd w:val="clear" w:color="auto" w:fill="auto"/>
          </w:tcPr>
          <w:p w14:paraId="4815468E" w14:textId="265F106A" w:rsidR="00152885" w:rsidRPr="00C45B1D" w:rsidRDefault="008A1EAC" w:rsidP="008A1E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Course(s) taken previously for review </w:t>
            </w:r>
            <w:r w:rsidR="00F324B5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>(include course number/name, University, year, prior course grade and credits earned</w:t>
            </w:r>
            <w:r w:rsidR="00F324B5">
              <w:rPr>
                <w:rFonts w:cstheme="minorHAnsi"/>
                <w:b/>
              </w:rPr>
              <w:t>)</w:t>
            </w:r>
          </w:p>
        </w:tc>
        <w:tc>
          <w:tcPr>
            <w:tcW w:w="3109" w:type="dxa"/>
            <w:shd w:val="clear" w:color="auto" w:fill="auto"/>
          </w:tcPr>
          <w:p w14:paraId="77075ADF" w14:textId="5AF82D91" w:rsidR="00152885" w:rsidRPr="00C45B1D" w:rsidRDefault="00C34947" w:rsidP="008A1EAC">
            <w:pPr>
              <w:rPr>
                <w:rFonts w:cstheme="minorHAnsi"/>
                <w:b/>
                <w:color w:val="3D3D3D"/>
                <w:shd w:val="clear" w:color="auto" w:fill="FFFFFF"/>
              </w:rPr>
            </w:pPr>
            <w:r w:rsidRPr="00C45B1D">
              <w:rPr>
                <w:rFonts w:cstheme="minorHAnsi"/>
                <w:b/>
                <w:color w:val="3D3D3D"/>
                <w:shd w:val="clear" w:color="auto" w:fill="FFFFFF"/>
              </w:rPr>
              <w:t>Justification for</w:t>
            </w:r>
            <w:r w:rsidR="00593F24">
              <w:rPr>
                <w:rFonts w:cstheme="minorHAnsi"/>
                <w:b/>
                <w:color w:val="3D3D3D"/>
                <w:shd w:val="clear" w:color="auto" w:fill="FFFFFF"/>
              </w:rPr>
              <w:t xml:space="preserve"> request that describes the rationale for why t</w:t>
            </w:r>
            <w:r w:rsidR="008A1EAC">
              <w:rPr>
                <w:rFonts w:cstheme="minorHAnsi"/>
                <w:b/>
                <w:color w:val="3D3D3D"/>
                <w:shd w:val="clear" w:color="auto" w:fill="FFFFFF"/>
              </w:rPr>
              <w:t>he course</w:t>
            </w:r>
            <w:r w:rsidR="00F324B5">
              <w:rPr>
                <w:rFonts w:cstheme="minorHAnsi"/>
                <w:b/>
                <w:color w:val="3D3D3D"/>
                <w:shd w:val="clear" w:color="auto" w:fill="FFFFFF"/>
              </w:rPr>
              <w:t xml:space="preserve">(s) taken is/are </w:t>
            </w:r>
            <w:r w:rsidR="008A1EAC">
              <w:rPr>
                <w:rFonts w:cstheme="minorHAnsi"/>
                <w:b/>
                <w:color w:val="3D3D3D"/>
                <w:shd w:val="clear" w:color="auto" w:fill="FFFFFF"/>
              </w:rPr>
              <w:t>equivalent to</w:t>
            </w:r>
            <w:r w:rsidR="00593F24">
              <w:rPr>
                <w:rFonts w:cstheme="minorHAnsi"/>
                <w:b/>
                <w:color w:val="3D3D3D"/>
                <w:shd w:val="clear" w:color="auto" w:fill="FFFFFF"/>
              </w:rPr>
              <w:t xml:space="preserve"> required content and skills </w:t>
            </w:r>
            <w:r w:rsidR="008A1EAC">
              <w:rPr>
                <w:rFonts w:cstheme="minorHAnsi"/>
                <w:b/>
                <w:color w:val="3D3D3D"/>
                <w:shd w:val="clear" w:color="auto" w:fill="FFFFFF"/>
              </w:rPr>
              <w:t xml:space="preserve">competencies </w:t>
            </w:r>
            <w:r w:rsidR="00593F24">
              <w:rPr>
                <w:rFonts w:cstheme="minorHAnsi"/>
                <w:b/>
                <w:color w:val="3D3D3D"/>
                <w:shd w:val="clear" w:color="auto" w:fill="FFFFFF"/>
              </w:rPr>
              <w:t>in the UW DNP course</w:t>
            </w:r>
            <w:r w:rsidRPr="00C45B1D">
              <w:rPr>
                <w:rFonts w:cstheme="minorHAnsi"/>
                <w:b/>
                <w:color w:val="3D3D3D"/>
                <w:shd w:val="clear" w:color="auto" w:fill="FFFFFF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14:paraId="5F3B609F" w14:textId="16A09610" w:rsidR="00152885" w:rsidRPr="00C45B1D" w:rsidRDefault="00152885" w:rsidP="00152885">
            <w:pPr>
              <w:rPr>
                <w:rFonts w:cstheme="minorHAnsi"/>
                <w:b/>
              </w:rPr>
            </w:pPr>
            <w:r w:rsidRPr="00C45B1D">
              <w:rPr>
                <w:rFonts w:cstheme="minorHAnsi"/>
                <w:b/>
              </w:rPr>
              <w:t xml:space="preserve">Equivalency </w:t>
            </w:r>
            <w:r w:rsidR="008A1EAC">
              <w:rPr>
                <w:rFonts w:cstheme="minorHAnsi"/>
                <w:b/>
              </w:rPr>
              <w:t>d</w:t>
            </w:r>
            <w:r w:rsidRPr="00C45B1D">
              <w:rPr>
                <w:rFonts w:cstheme="minorHAnsi"/>
                <w:b/>
              </w:rPr>
              <w:t>etermination</w:t>
            </w:r>
          </w:p>
          <w:p w14:paraId="703614BF" w14:textId="42993771" w:rsidR="00152885" w:rsidRPr="00C45B1D" w:rsidRDefault="008A1EAC" w:rsidP="001528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F324B5">
              <w:rPr>
                <w:rFonts w:cstheme="minorHAnsi"/>
                <w:b/>
              </w:rPr>
              <w:t>y DNPCC (d</w:t>
            </w:r>
            <w:r w:rsidR="00152885" w:rsidRPr="00C45B1D">
              <w:rPr>
                <w:rFonts w:cstheme="minorHAnsi"/>
                <w:b/>
              </w:rPr>
              <w:t>ate)</w:t>
            </w:r>
          </w:p>
        </w:tc>
        <w:tc>
          <w:tcPr>
            <w:tcW w:w="1316" w:type="dxa"/>
            <w:shd w:val="clear" w:color="auto" w:fill="auto"/>
          </w:tcPr>
          <w:p w14:paraId="65C6C76A" w14:textId="5077E983" w:rsidR="00152885" w:rsidRPr="00C45B1D" w:rsidRDefault="00152885">
            <w:pPr>
              <w:rPr>
                <w:rFonts w:cstheme="minorHAnsi"/>
                <w:b/>
              </w:rPr>
            </w:pPr>
            <w:r w:rsidRPr="00C45B1D">
              <w:rPr>
                <w:rFonts w:cstheme="minorHAnsi"/>
                <w:b/>
              </w:rPr>
              <w:t>Rationale for non-equivalence (if applicable)</w:t>
            </w:r>
          </w:p>
        </w:tc>
      </w:tr>
      <w:tr w:rsidR="00152885" w:rsidRPr="00152885" w14:paraId="225E122A" w14:textId="77777777" w:rsidTr="00BB4205">
        <w:tc>
          <w:tcPr>
            <w:tcW w:w="1255" w:type="dxa"/>
          </w:tcPr>
          <w:p w14:paraId="0A9BCECF" w14:textId="77777777" w:rsidR="00152885" w:rsidRPr="00152885" w:rsidRDefault="00152885">
            <w:pPr>
              <w:rPr>
                <w:rFonts w:cstheme="minorHAnsi"/>
              </w:rPr>
            </w:pPr>
          </w:p>
        </w:tc>
        <w:tc>
          <w:tcPr>
            <w:tcW w:w="2113" w:type="dxa"/>
          </w:tcPr>
          <w:p w14:paraId="16598936" w14:textId="77777777" w:rsidR="00152885" w:rsidRPr="00152885" w:rsidRDefault="00152885">
            <w:pPr>
              <w:rPr>
                <w:rFonts w:cstheme="minorHAnsi"/>
              </w:rPr>
            </w:pPr>
          </w:p>
        </w:tc>
        <w:tc>
          <w:tcPr>
            <w:tcW w:w="3109" w:type="dxa"/>
          </w:tcPr>
          <w:p w14:paraId="03F18977" w14:textId="77777777" w:rsidR="00152885" w:rsidRPr="00152885" w:rsidRDefault="00152885">
            <w:pPr>
              <w:rPr>
                <w:rFonts w:cstheme="minorHAnsi"/>
                <w:color w:val="3D3D3D"/>
                <w:shd w:val="clear" w:color="auto" w:fill="FFFFFF"/>
              </w:rPr>
            </w:pPr>
          </w:p>
        </w:tc>
        <w:tc>
          <w:tcPr>
            <w:tcW w:w="1557" w:type="dxa"/>
          </w:tcPr>
          <w:p w14:paraId="643355D6" w14:textId="77777777" w:rsidR="00152885" w:rsidRPr="00152885" w:rsidRDefault="00152885" w:rsidP="00152885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14:paraId="2070CC65" w14:textId="77777777" w:rsidR="00152885" w:rsidRPr="00152885" w:rsidRDefault="00152885">
            <w:pPr>
              <w:rPr>
                <w:rFonts w:cstheme="minorHAnsi"/>
              </w:rPr>
            </w:pPr>
          </w:p>
        </w:tc>
      </w:tr>
      <w:tr w:rsidR="00C34947" w:rsidRPr="00152885" w14:paraId="4936289B" w14:textId="77777777" w:rsidTr="00BB4205">
        <w:tc>
          <w:tcPr>
            <w:tcW w:w="1255" w:type="dxa"/>
          </w:tcPr>
          <w:p w14:paraId="609AB61D" w14:textId="77777777" w:rsidR="00C34947" w:rsidRPr="00152885" w:rsidRDefault="00C34947">
            <w:pPr>
              <w:rPr>
                <w:rFonts w:cstheme="minorHAnsi"/>
              </w:rPr>
            </w:pPr>
          </w:p>
        </w:tc>
        <w:tc>
          <w:tcPr>
            <w:tcW w:w="2113" w:type="dxa"/>
          </w:tcPr>
          <w:p w14:paraId="2A4965CE" w14:textId="77777777" w:rsidR="00C34947" w:rsidRPr="00152885" w:rsidRDefault="00C34947">
            <w:pPr>
              <w:rPr>
                <w:rFonts w:cstheme="minorHAnsi"/>
              </w:rPr>
            </w:pPr>
          </w:p>
        </w:tc>
        <w:tc>
          <w:tcPr>
            <w:tcW w:w="3109" w:type="dxa"/>
          </w:tcPr>
          <w:p w14:paraId="5CD35F8F" w14:textId="77777777" w:rsidR="00C34947" w:rsidRPr="00152885" w:rsidRDefault="00C34947">
            <w:pPr>
              <w:rPr>
                <w:rFonts w:cstheme="minorHAnsi"/>
                <w:color w:val="3D3D3D"/>
                <w:shd w:val="clear" w:color="auto" w:fill="FFFFFF"/>
              </w:rPr>
            </w:pPr>
          </w:p>
        </w:tc>
        <w:tc>
          <w:tcPr>
            <w:tcW w:w="1557" w:type="dxa"/>
          </w:tcPr>
          <w:p w14:paraId="3405D4FB" w14:textId="77777777" w:rsidR="00C34947" w:rsidRPr="00152885" w:rsidRDefault="00C34947" w:rsidP="00152885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14:paraId="5EC86777" w14:textId="77777777" w:rsidR="00C34947" w:rsidRPr="00152885" w:rsidRDefault="00C34947">
            <w:pPr>
              <w:rPr>
                <w:rFonts w:cstheme="minorHAnsi"/>
              </w:rPr>
            </w:pPr>
          </w:p>
        </w:tc>
      </w:tr>
      <w:tr w:rsidR="00C34947" w:rsidRPr="00152885" w14:paraId="7B867708" w14:textId="77777777" w:rsidTr="00BB4205">
        <w:tc>
          <w:tcPr>
            <w:tcW w:w="1255" w:type="dxa"/>
          </w:tcPr>
          <w:p w14:paraId="53B87EAC" w14:textId="77777777" w:rsidR="00C34947" w:rsidRPr="00152885" w:rsidRDefault="00C34947">
            <w:pPr>
              <w:rPr>
                <w:rFonts w:cstheme="minorHAnsi"/>
              </w:rPr>
            </w:pPr>
          </w:p>
        </w:tc>
        <w:tc>
          <w:tcPr>
            <w:tcW w:w="2113" w:type="dxa"/>
          </w:tcPr>
          <w:p w14:paraId="67E0736F" w14:textId="77777777" w:rsidR="00C34947" w:rsidRPr="00152885" w:rsidRDefault="00C34947">
            <w:pPr>
              <w:rPr>
                <w:rFonts w:cstheme="minorHAnsi"/>
              </w:rPr>
            </w:pPr>
          </w:p>
        </w:tc>
        <w:tc>
          <w:tcPr>
            <w:tcW w:w="3109" w:type="dxa"/>
          </w:tcPr>
          <w:p w14:paraId="28B95932" w14:textId="77777777" w:rsidR="00C34947" w:rsidRPr="00152885" w:rsidRDefault="00C34947">
            <w:pPr>
              <w:rPr>
                <w:rFonts w:cstheme="minorHAnsi"/>
                <w:color w:val="3D3D3D"/>
                <w:shd w:val="clear" w:color="auto" w:fill="FFFFFF"/>
              </w:rPr>
            </w:pPr>
          </w:p>
        </w:tc>
        <w:tc>
          <w:tcPr>
            <w:tcW w:w="1557" w:type="dxa"/>
          </w:tcPr>
          <w:p w14:paraId="699F8DE8" w14:textId="77777777" w:rsidR="00C34947" w:rsidRPr="00152885" w:rsidRDefault="00C34947" w:rsidP="00152885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14:paraId="2913E6B5" w14:textId="77777777" w:rsidR="00C34947" w:rsidRPr="00152885" w:rsidRDefault="00C34947">
            <w:pPr>
              <w:rPr>
                <w:rFonts w:cstheme="minorHAnsi"/>
              </w:rPr>
            </w:pPr>
          </w:p>
        </w:tc>
      </w:tr>
      <w:tr w:rsidR="00C34947" w:rsidRPr="00152885" w14:paraId="2A71DEEE" w14:textId="77777777" w:rsidTr="00BB4205">
        <w:tc>
          <w:tcPr>
            <w:tcW w:w="1255" w:type="dxa"/>
          </w:tcPr>
          <w:p w14:paraId="672EECC2" w14:textId="77777777" w:rsidR="00C34947" w:rsidRPr="00152885" w:rsidRDefault="00C34947">
            <w:pPr>
              <w:rPr>
                <w:rFonts w:cstheme="minorHAnsi"/>
              </w:rPr>
            </w:pPr>
          </w:p>
        </w:tc>
        <w:tc>
          <w:tcPr>
            <w:tcW w:w="2113" w:type="dxa"/>
          </w:tcPr>
          <w:p w14:paraId="0E3DB1E9" w14:textId="77777777" w:rsidR="00C34947" w:rsidRPr="00152885" w:rsidRDefault="00C34947">
            <w:pPr>
              <w:rPr>
                <w:rFonts w:cstheme="minorHAnsi"/>
              </w:rPr>
            </w:pPr>
          </w:p>
        </w:tc>
        <w:tc>
          <w:tcPr>
            <w:tcW w:w="3109" w:type="dxa"/>
          </w:tcPr>
          <w:p w14:paraId="6FDEEC8B" w14:textId="77777777" w:rsidR="00C34947" w:rsidRPr="00152885" w:rsidRDefault="00C34947">
            <w:pPr>
              <w:rPr>
                <w:rFonts w:cstheme="minorHAnsi"/>
                <w:color w:val="3D3D3D"/>
                <w:shd w:val="clear" w:color="auto" w:fill="FFFFFF"/>
              </w:rPr>
            </w:pPr>
          </w:p>
        </w:tc>
        <w:tc>
          <w:tcPr>
            <w:tcW w:w="1557" w:type="dxa"/>
          </w:tcPr>
          <w:p w14:paraId="5625737A" w14:textId="77777777" w:rsidR="00C34947" w:rsidRPr="00152885" w:rsidRDefault="00C34947" w:rsidP="00152885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14:paraId="75CBE735" w14:textId="77777777" w:rsidR="00C34947" w:rsidRPr="00152885" w:rsidRDefault="00C34947">
            <w:pPr>
              <w:rPr>
                <w:rFonts w:cstheme="minorHAnsi"/>
              </w:rPr>
            </w:pPr>
          </w:p>
        </w:tc>
      </w:tr>
      <w:tr w:rsidR="00C34947" w:rsidRPr="00152885" w14:paraId="36A5B588" w14:textId="77777777" w:rsidTr="00BB4205">
        <w:tc>
          <w:tcPr>
            <w:tcW w:w="1255" w:type="dxa"/>
          </w:tcPr>
          <w:p w14:paraId="361C4739" w14:textId="77777777" w:rsidR="00C34947" w:rsidRPr="00152885" w:rsidRDefault="00C34947">
            <w:pPr>
              <w:rPr>
                <w:rFonts w:cstheme="minorHAnsi"/>
              </w:rPr>
            </w:pPr>
          </w:p>
        </w:tc>
        <w:tc>
          <w:tcPr>
            <w:tcW w:w="2113" w:type="dxa"/>
          </w:tcPr>
          <w:p w14:paraId="75E52DAB" w14:textId="77777777" w:rsidR="00C34947" w:rsidRPr="00152885" w:rsidRDefault="00C34947">
            <w:pPr>
              <w:rPr>
                <w:rFonts w:cstheme="minorHAnsi"/>
              </w:rPr>
            </w:pPr>
          </w:p>
        </w:tc>
        <w:tc>
          <w:tcPr>
            <w:tcW w:w="3109" w:type="dxa"/>
          </w:tcPr>
          <w:p w14:paraId="741602C3" w14:textId="77777777" w:rsidR="00C34947" w:rsidRPr="00152885" w:rsidRDefault="00C34947">
            <w:pPr>
              <w:rPr>
                <w:rFonts w:cstheme="minorHAnsi"/>
                <w:color w:val="3D3D3D"/>
                <w:shd w:val="clear" w:color="auto" w:fill="FFFFFF"/>
              </w:rPr>
            </w:pPr>
          </w:p>
        </w:tc>
        <w:tc>
          <w:tcPr>
            <w:tcW w:w="1557" w:type="dxa"/>
          </w:tcPr>
          <w:p w14:paraId="0B74E69C" w14:textId="77777777" w:rsidR="00C34947" w:rsidRPr="00152885" w:rsidRDefault="00C34947" w:rsidP="00152885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14:paraId="1EBF9437" w14:textId="77777777" w:rsidR="00C34947" w:rsidRPr="00152885" w:rsidRDefault="00C34947">
            <w:pPr>
              <w:rPr>
                <w:rFonts w:cstheme="minorHAnsi"/>
              </w:rPr>
            </w:pPr>
          </w:p>
        </w:tc>
      </w:tr>
      <w:tr w:rsidR="00C34947" w:rsidRPr="00152885" w14:paraId="09916CE2" w14:textId="77777777" w:rsidTr="00BB4205">
        <w:tc>
          <w:tcPr>
            <w:tcW w:w="1255" w:type="dxa"/>
          </w:tcPr>
          <w:p w14:paraId="766C408B" w14:textId="77777777" w:rsidR="00C34947" w:rsidRPr="00152885" w:rsidRDefault="00C34947">
            <w:pPr>
              <w:rPr>
                <w:rFonts w:cstheme="minorHAnsi"/>
              </w:rPr>
            </w:pPr>
          </w:p>
        </w:tc>
        <w:tc>
          <w:tcPr>
            <w:tcW w:w="2113" w:type="dxa"/>
          </w:tcPr>
          <w:p w14:paraId="31F50710" w14:textId="77777777" w:rsidR="00C34947" w:rsidRPr="00152885" w:rsidRDefault="00C34947">
            <w:pPr>
              <w:rPr>
                <w:rFonts w:cstheme="minorHAnsi"/>
              </w:rPr>
            </w:pPr>
          </w:p>
        </w:tc>
        <w:tc>
          <w:tcPr>
            <w:tcW w:w="3109" w:type="dxa"/>
          </w:tcPr>
          <w:p w14:paraId="201CC050" w14:textId="77777777" w:rsidR="00C34947" w:rsidRPr="00152885" w:rsidRDefault="00C34947">
            <w:pPr>
              <w:rPr>
                <w:rFonts w:cstheme="minorHAnsi"/>
                <w:color w:val="3D3D3D"/>
                <w:shd w:val="clear" w:color="auto" w:fill="FFFFFF"/>
              </w:rPr>
            </w:pPr>
          </w:p>
        </w:tc>
        <w:tc>
          <w:tcPr>
            <w:tcW w:w="1557" w:type="dxa"/>
          </w:tcPr>
          <w:p w14:paraId="0A0A8C31" w14:textId="77777777" w:rsidR="00C34947" w:rsidRPr="00152885" w:rsidRDefault="00C34947" w:rsidP="00152885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14:paraId="51B0E015" w14:textId="77777777" w:rsidR="00C34947" w:rsidRPr="00152885" w:rsidRDefault="00C34947">
            <w:pPr>
              <w:rPr>
                <w:rFonts w:cstheme="minorHAnsi"/>
              </w:rPr>
            </w:pPr>
          </w:p>
        </w:tc>
      </w:tr>
      <w:tr w:rsidR="00C34947" w:rsidRPr="00152885" w14:paraId="71FDD08B" w14:textId="77777777" w:rsidTr="00BB4205">
        <w:tc>
          <w:tcPr>
            <w:tcW w:w="1255" w:type="dxa"/>
          </w:tcPr>
          <w:p w14:paraId="4AFB0677" w14:textId="77777777" w:rsidR="00C34947" w:rsidRPr="00152885" w:rsidRDefault="00C34947">
            <w:pPr>
              <w:rPr>
                <w:rFonts w:cstheme="minorHAnsi"/>
              </w:rPr>
            </w:pPr>
          </w:p>
        </w:tc>
        <w:tc>
          <w:tcPr>
            <w:tcW w:w="2113" w:type="dxa"/>
          </w:tcPr>
          <w:p w14:paraId="1B33F101" w14:textId="77777777" w:rsidR="00C34947" w:rsidRPr="00152885" w:rsidRDefault="00C34947">
            <w:pPr>
              <w:rPr>
                <w:rFonts w:cstheme="minorHAnsi"/>
              </w:rPr>
            </w:pPr>
          </w:p>
        </w:tc>
        <w:tc>
          <w:tcPr>
            <w:tcW w:w="3109" w:type="dxa"/>
          </w:tcPr>
          <w:p w14:paraId="32B16AD0" w14:textId="77777777" w:rsidR="00C34947" w:rsidRPr="00152885" w:rsidRDefault="00C34947">
            <w:pPr>
              <w:rPr>
                <w:rFonts w:cstheme="minorHAnsi"/>
                <w:color w:val="3D3D3D"/>
                <w:shd w:val="clear" w:color="auto" w:fill="FFFFFF"/>
              </w:rPr>
            </w:pPr>
          </w:p>
        </w:tc>
        <w:tc>
          <w:tcPr>
            <w:tcW w:w="1557" w:type="dxa"/>
          </w:tcPr>
          <w:p w14:paraId="5B5B70EC" w14:textId="77777777" w:rsidR="00C34947" w:rsidRPr="00152885" w:rsidRDefault="00C34947" w:rsidP="00152885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14:paraId="5E07F2E3" w14:textId="77777777" w:rsidR="00C34947" w:rsidRPr="00152885" w:rsidRDefault="00C34947">
            <w:pPr>
              <w:rPr>
                <w:rFonts w:cstheme="minorHAnsi"/>
              </w:rPr>
            </w:pPr>
          </w:p>
        </w:tc>
      </w:tr>
    </w:tbl>
    <w:p w14:paraId="68DE92D8" w14:textId="77777777" w:rsidR="00845722" w:rsidRDefault="00845722"/>
    <w:p w14:paraId="68DE92D9" w14:textId="77777777" w:rsidR="00845722" w:rsidRDefault="00845722"/>
    <w:p w14:paraId="68DE92DA" w14:textId="77777777" w:rsidR="00845722" w:rsidRDefault="00845722"/>
    <w:sectPr w:rsidR="008457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A8262" w14:textId="77777777" w:rsidR="00523D20" w:rsidRDefault="00523D20" w:rsidP="00DE681B">
      <w:pPr>
        <w:spacing w:after="0" w:line="240" w:lineRule="auto"/>
      </w:pPr>
      <w:r>
        <w:separator/>
      </w:r>
    </w:p>
  </w:endnote>
  <w:endnote w:type="continuationSeparator" w:id="0">
    <w:p w14:paraId="24A33959" w14:textId="77777777" w:rsidR="00523D20" w:rsidRDefault="00523D20" w:rsidP="00DE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10E4" w14:textId="0E0564CF" w:rsidR="00184D0A" w:rsidRDefault="00534E51">
    <w:pPr>
      <w:pStyle w:val="Footer"/>
    </w:pPr>
    <w:r>
      <w:t>Last revision: 8-11-22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0C572" w14:textId="77777777" w:rsidR="00523D20" w:rsidRDefault="00523D20" w:rsidP="00DE681B">
      <w:pPr>
        <w:spacing w:after="0" w:line="240" w:lineRule="auto"/>
      </w:pPr>
      <w:r>
        <w:separator/>
      </w:r>
    </w:p>
  </w:footnote>
  <w:footnote w:type="continuationSeparator" w:id="0">
    <w:p w14:paraId="34B04F7D" w14:textId="77777777" w:rsidR="00523D20" w:rsidRDefault="00523D20" w:rsidP="00DE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8C8B3" w14:textId="3DE6CA36" w:rsidR="00DE681B" w:rsidRPr="00184D0A" w:rsidRDefault="00184D0A" w:rsidP="00184D0A">
    <w:pPr>
      <w:jc w:val="center"/>
      <w:rPr>
        <w:b/>
      </w:rPr>
    </w:pPr>
    <w:r w:rsidRPr="00845722">
      <w:rPr>
        <w:b/>
      </w:rPr>
      <w:t>Initial Request for</w:t>
    </w:r>
    <w:r>
      <w:rPr>
        <w:b/>
      </w:rPr>
      <w:t xml:space="preserve"> Prior DNP</w:t>
    </w:r>
    <w:r w:rsidRPr="00845722">
      <w:rPr>
        <w:b/>
      </w:rPr>
      <w:t xml:space="preserve"> Course Equivalency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492"/>
    <w:multiLevelType w:val="hybridMultilevel"/>
    <w:tmpl w:val="FFF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B7242"/>
    <w:multiLevelType w:val="hybridMultilevel"/>
    <w:tmpl w:val="4418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51462"/>
    <w:multiLevelType w:val="hybridMultilevel"/>
    <w:tmpl w:val="2E14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DawMLMwMDA1NbRQ0lEKTi0uzszPAykwrwUAbvCjRywAAAA="/>
  </w:docVars>
  <w:rsids>
    <w:rsidRoot w:val="00845722"/>
    <w:rsid w:val="000140D2"/>
    <w:rsid w:val="001067EF"/>
    <w:rsid w:val="00152885"/>
    <w:rsid w:val="00161BC5"/>
    <w:rsid w:val="00184D0A"/>
    <w:rsid w:val="001A7935"/>
    <w:rsid w:val="001E6378"/>
    <w:rsid w:val="003A72D4"/>
    <w:rsid w:val="003A7866"/>
    <w:rsid w:val="003F6DAA"/>
    <w:rsid w:val="00423380"/>
    <w:rsid w:val="00516A57"/>
    <w:rsid w:val="00523D20"/>
    <w:rsid w:val="00534E51"/>
    <w:rsid w:val="00563226"/>
    <w:rsid w:val="00567B83"/>
    <w:rsid w:val="00593F24"/>
    <w:rsid w:val="006B565B"/>
    <w:rsid w:val="00845722"/>
    <w:rsid w:val="008A1EAC"/>
    <w:rsid w:val="009173C0"/>
    <w:rsid w:val="00AB0779"/>
    <w:rsid w:val="00BB4205"/>
    <w:rsid w:val="00C34947"/>
    <w:rsid w:val="00C36F1D"/>
    <w:rsid w:val="00C45B1D"/>
    <w:rsid w:val="00D563E8"/>
    <w:rsid w:val="00D82959"/>
    <w:rsid w:val="00DE681B"/>
    <w:rsid w:val="00F324B5"/>
    <w:rsid w:val="00F60FAA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DE92A0"/>
  <w15:chartTrackingRefBased/>
  <w15:docId w15:val="{871B754D-1CEC-46F4-ABE9-C57C427A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1B"/>
  </w:style>
  <w:style w:type="paragraph" w:styleId="Footer">
    <w:name w:val="footer"/>
    <w:basedOn w:val="Normal"/>
    <w:link w:val="FooterChar"/>
    <w:uiPriority w:val="99"/>
    <w:unhideWhenUsed/>
    <w:rsid w:val="00DE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1B"/>
  </w:style>
  <w:style w:type="paragraph" w:styleId="BalloonText">
    <w:name w:val="Balloon Text"/>
    <w:basedOn w:val="Normal"/>
    <w:link w:val="BalloonTextChar"/>
    <w:uiPriority w:val="99"/>
    <w:semiHidden/>
    <w:unhideWhenUsed/>
    <w:rsid w:val="0059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5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tudents.nursing.uw.edu/policies/son-memoranda/memo-55-evaluating-dnp-and-graduate-certificate-student-previous-courses-for-core-course-equivalen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5F777FDCEE84C83E57205A5D6D14D" ma:contentTypeVersion="13" ma:contentTypeDescription="Create a new document." ma:contentTypeScope="" ma:versionID="9c9c014e9c60e20863b5cc52b79745e4">
  <xsd:schema xmlns:xsd="http://www.w3.org/2001/XMLSchema" xmlns:xs="http://www.w3.org/2001/XMLSchema" xmlns:p="http://schemas.microsoft.com/office/2006/metadata/properties" xmlns:ns3="d7dfcd3e-4f75-4704-9353-86f911d9dede" xmlns:ns4="56b2577a-5be8-46c0-9aa2-e9d87b34c4cf" targetNamespace="http://schemas.microsoft.com/office/2006/metadata/properties" ma:root="true" ma:fieldsID="460e2ee1997f02b2d3f3ede1b6f71a5b" ns3:_="" ns4:_="">
    <xsd:import namespace="d7dfcd3e-4f75-4704-9353-86f911d9dede"/>
    <xsd:import namespace="56b2577a-5be8-46c0-9aa2-e9d87b34c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fcd3e-4f75-4704-9353-86f911d9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2577a-5be8-46c0-9aa2-e9d87b34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F082A-1EC4-466E-88BF-BDAAF97D9E7E}">
  <ds:schemaRefs>
    <ds:schemaRef ds:uri="56b2577a-5be8-46c0-9aa2-e9d87b34c4cf"/>
    <ds:schemaRef ds:uri="http://purl.org/dc/elements/1.1/"/>
    <ds:schemaRef ds:uri="http://schemas.microsoft.com/office/2006/metadata/properties"/>
    <ds:schemaRef ds:uri="d7dfcd3e-4f75-4704-9353-86f911d9ded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C08A6A-0915-4AF1-B6AB-73351134C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fcd3e-4f75-4704-9353-86f911d9dede"/>
    <ds:schemaRef ds:uri="56b2577a-5be8-46c0-9aa2-e9d87b34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9CD03-AF13-4562-A4B9-1C453E975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 J Thompson</dc:creator>
  <cp:keywords/>
  <dc:description/>
  <cp:lastModifiedBy>Jenny H. Tsai</cp:lastModifiedBy>
  <cp:revision>4</cp:revision>
  <dcterms:created xsi:type="dcterms:W3CDTF">2022-08-11T18:32:00Z</dcterms:created>
  <dcterms:modified xsi:type="dcterms:W3CDTF">2022-08-11T18:34:00Z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0x0101001475F777FDCEE84C83E57205A5D6D14D</vt:lpwstr>
  </property>
</Properties>
</file>