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6074" w14:textId="3588DBCA" w:rsidR="000E3AB8" w:rsidRPr="007F25FE" w:rsidRDefault="00BE1D22" w:rsidP="008A6A4C">
      <w:pPr>
        <w:tabs>
          <w:tab w:val="left" w:pos="2160"/>
        </w:tabs>
        <w:jc w:val="center"/>
        <w:rPr>
          <w:rFonts w:asciiTheme="minorHAnsi" w:hAnsiTheme="minorHAnsi" w:cstheme="minorHAnsi"/>
          <w:b/>
          <w:sz w:val="28"/>
          <w:szCs w:val="28"/>
        </w:rPr>
      </w:pPr>
      <w:r w:rsidRPr="007F25FE">
        <w:rPr>
          <w:rFonts w:asciiTheme="minorHAnsi" w:hAnsiTheme="minorHAnsi" w:cstheme="minorHAnsi"/>
          <w:noProof/>
          <w:color w:val="33006F"/>
          <w:lang w:val="es-US"/>
        </w:rPr>
        <w:drawing>
          <wp:inline distT="0" distB="0" distL="0" distR="0" wp14:anchorId="1AF62E1D" wp14:editId="4C244AFB">
            <wp:extent cx="2114550" cy="32936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3471" cy="340104"/>
                    </a:xfrm>
                    <a:prstGeom prst="rect">
                      <a:avLst/>
                    </a:prstGeom>
                    <a:noFill/>
                  </pic:spPr>
                </pic:pic>
              </a:graphicData>
            </a:graphic>
          </wp:inline>
        </w:drawing>
      </w:r>
    </w:p>
    <w:p w14:paraId="46AFF026" w14:textId="77777777" w:rsidR="00D96557" w:rsidRPr="007F25FE" w:rsidRDefault="009B5CFC" w:rsidP="008A6A4C">
      <w:pPr>
        <w:tabs>
          <w:tab w:val="left" w:pos="2160"/>
        </w:tabs>
        <w:jc w:val="center"/>
        <w:rPr>
          <w:rFonts w:asciiTheme="minorHAnsi" w:hAnsiTheme="minorHAnsi" w:cstheme="minorHAnsi"/>
          <w:b/>
          <w:sz w:val="28"/>
          <w:szCs w:val="28"/>
        </w:rPr>
      </w:pPr>
      <w:r w:rsidRPr="007F25FE">
        <w:rPr>
          <w:rFonts w:asciiTheme="minorHAnsi" w:hAnsiTheme="minorHAnsi" w:cstheme="minorHAnsi"/>
          <w:b/>
          <w:noProof/>
          <w:sz w:val="28"/>
          <w:szCs w:val="28"/>
        </w:rPr>
        <mc:AlternateContent>
          <mc:Choice Requires="wps">
            <w:drawing>
              <wp:anchor distT="0" distB="0" distL="114300" distR="114300" simplePos="0" relativeHeight="251657728" behindDoc="0" locked="0" layoutInCell="1" allowOverlap="1" wp14:anchorId="2757312A" wp14:editId="5705D240">
                <wp:simplePos x="0" y="0"/>
                <wp:positionH relativeFrom="column">
                  <wp:posOffset>-2437765</wp:posOffset>
                </wp:positionH>
                <wp:positionV relativeFrom="paragraph">
                  <wp:posOffset>195580</wp:posOffset>
                </wp:positionV>
                <wp:extent cx="6988810" cy="635"/>
                <wp:effectExtent l="19685" t="24130" r="2095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8810" cy="635"/>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785BC5" id="_x0000_t32" coordsize="21600,21600" o:spt="32" o:oned="t" path="m,l21600,21600e" filled="f">
                <v:path arrowok="t" fillok="f" o:connecttype="none"/>
                <o:lock v:ext="edit" shapetype="t"/>
              </v:shapetype>
              <v:shape id="AutoShape 2" o:spid="_x0000_s1026" type="#_x0000_t32" style="position:absolute;margin-left:-191.95pt;margin-top:15.4pt;width:550.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Vj1wEAAI0DAAAOAAAAZHJzL2Uyb0RvYy54bWysU01v2zAMvQ/YfxB0X+yka5YacYoiXXbp&#10;1gDtfgAjybYwWRQkJXb+/SjlY+t2G3YRJJN87/GRXt6PvWEH5YNGW/PppORMWYFS27bm3183Hxac&#10;hQhWgkGran5Ugd+v3r9bDq5SM+zQSOUZgdhQDa7mXYyuKoogOtVDmKBTloIN+h4iPX1bSA8Dofem&#10;mJXlvBjQS+dRqBDo6+MpyFcZv2mUiM9NE1RkpuakLebT53OXzmK1hKr14DotzjLgH1T0oC2RXqEe&#10;IQLbe/0XVK+Fx4BNnAjsC2waLVTugbqZln9089KBU7kXMie4q03h/8GKb4etZ1rWfMaZhZ5G9LCP&#10;mJnZLNkzuFBR1tpufWpQjPbFPaH4EZjFdQe2VTn59eiodpoqijcl6REckeyGrygpBwg/ezU2vk+Q&#10;5AIb80iO15GoMTJBH+d3i8ViSpMTFJvf3GZ8qC6lzof4RWHP0qXmIXrQbRfXaC2NHv00E8HhKcQk&#10;DKpLQeK1uNHG5A0wlg01vyGmMlcENFqmaMoLvt2tjWcHoCW63Xy8+/RwlvEmzePeyozWKZCfz/cI&#10;2pzuxG5swlN5L8+SLvacjN6hPG79xUOaeRZ93s+0VL+/s9O//qLVTwAAAP//AwBQSwMEFAAGAAgA&#10;AAAhACfkppniAAAACgEAAA8AAABkcnMvZG93bnJldi54bWxMj8FOg0AQhu8mvsNmTLyYdimY0iJL&#10;o0TjwcTY1tjrACMQ2V3Cbin69E5PepyZL/98f7qZdCdGGlxrjYLFPABBprRVa2oF7/un2QqE82gq&#10;7KwhBd/kYJNdXqSYVPZktjTufC04xLgEFTTe94mUrmxIo5vbngzfPu2g0fM41LIa8MThupNhECyl&#10;xtbwhwZ7yhsqv3ZHreBjPLyGL/nzw83tlD/+RBgf3sJCqeur6f4OhKfJ/8Fw1md1yNipsEdTOdEp&#10;mEWraM2sgijgDkzEi2UMojgv1iCzVP6vkP0CAAD//wMAUEsBAi0AFAAGAAgAAAAhALaDOJL+AAAA&#10;4QEAABMAAAAAAAAAAAAAAAAAAAAAAFtDb250ZW50X1R5cGVzXS54bWxQSwECLQAUAAYACAAAACEA&#10;OP0h/9YAAACUAQAACwAAAAAAAAAAAAAAAAAvAQAAX3JlbHMvLnJlbHNQSwECLQAUAAYACAAAACEA&#10;vYwFY9cBAACNAwAADgAAAAAAAAAAAAAAAAAuAgAAZHJzL2Uyb0RvYy54bWxQSwECLQAUAAYACAAA&#10;ACEAJ+SmmeIAAAAKAQAADwAAAAAAAAAAAAAAAAAxBAAAZHJzL2Rvd25yZXYueG1sUEsFBgAAAAAE&#10;AAQA8wAAAEAFAAAAAA==&#10;" strokecolor="#5f497a" strokeweight="3pt">
                <v:shadow color="#3f3151" opacity=".5" offset="1pt"/>
              </v:shape>
            </w:pict>
          </mc:Fallback>
        </mc:AlternateContent>
      </w:r>
      <w:r w:rsidR="00D943BA" w:rsidRPr="007F25FE">
        <w:rPr>
          <w:rFonts w:asciiTheme="minorHAnsi" w:hAnsiTheme="minorHAnsi" w:cstheme="minorHAnsi"/>
          <w:b/>
          <w:sz w:val="28"/>
          <w:szCs w:val="28"/>
        </w:rPr>
        <w:t xml:space="preserve"> </w:t>
      </w:r>
    </w:p>
    <w:p w14:paraId="78C64606" w14:textId="00D19243" w:rsidR="00B826AA" w:rsidRPr="007F25FE" w:rsidRDefault="005A2791" w:rsidP="007F25FE">
      <w:pPr>
        <w:tabs>
          <w:tab w:val="left" w:pos="2160"/>
        </w:tabs>
        <w:spacing w:before="120"/>
        <w:jc w:val="center"/>
        <w:rPr>
          <w:rFonts w:asciiTheme="minorHAnsi" w:eastAsia="Arial Unicode MS" w:hAnsiTheme="minorHAnsi" w:cstheme="minorHAnsi"/>
          <w:szCs w:val="20"/>
        </w:rPr>
      </w:pPr>
      <w:r w:rsidRPr="007F25FE">
        <w:rPr>
          <w:rFonts w:asciiTheme="minorHAnsi" w:eastAsia="Arial Unicode MS" w:hAnsiTheme="minorHAnsi" w:cstheme="minorHAnsi"/>
          <w:b/>
          <w:szCs w:val="20"/>
        </w:rPr>
        <w:t xml:space="preserve">Research </w:t>
      </w:r>
      <w:r w:rsidR="00B83F7C" w:rsidRPr="007F25FE">
        <w:rPr>
          <w:rFonts w:asciiTheme="minorHAnsi" w:eastAsia="Arial Unicode MS" w:hAnsiTheme="minorHAnsi" w:cstheme="minorHAnsi"/>
          <w:b/>
          <w:szCs w:val="20"/>
        </w:rPr>
        <w:t>Assistant Position (</w:t>
      </w:r>
      <w:r w:rsidR="00CC01BB" w:rsidRPr="007F25FE">
        <w:rPr>
          <w:rFonts w:asciiTheme="minorHAnsi" w:eastAsia="Arial Unicode MS" w:hAnsiTheme="minorHAnsi" w:cstheme="minorHAnsi"/>
          <w:b/>
          <w:szCs w:val="20"/>
        </w:rPr>
        <w:t>25</w:t>
      </w:r>
      <w:r w:rsidR="00C34507" w:rsidRPr="007F25FE">
        <w:rPr>
          <w:rFonts w:asciiTheme="minorHAnsi" w:eastAsia="Arial Unicode MS" w:hAnsiTheme="minorHAnsi" w:cstheme="minorHAnsi"/>
          <w:b/>
          <w:szCs w:val="20"/>
        </w:rPr>
        <w:t>%</w:t>
      </w:r>
      <w:r w:rsidR="007034AE" w:rsidRPr="007F25FE">
        <w:rPr>
          <w:rFonts w:asciiTheme="minorHAnsi" w:eastAsia="Arial Unicode MS" w:hAnsiTheme="minorHAnsi" w:cstheme="minorHAnsi"/>
          <w:b/>
          <w:szCs w:val="20"/>
        </w:rPr>
        <w:t xml:space="preserve"> </w:t>
      </w:r>
      <w:r w:rsidR="00C34507" w:rsidRPr="007F25FE">
        <w:rPr>
          <w:rFonts w:asciiTheme="minorHAnsi" w:eastAsia="Arial Unicode MS" w:hAnsiTheme="minorHAnsi" w:cstheme="minorHAnsi"/>
          <w:b/>
          <w:szCs w:val="20"/>
        </w:rPr>
        <w:t>FTE)</w:t>
      </w:r>
      <w:r w:rsidR="007F25FE" w:rsidRPr="007F25FE">
        <w:rPr>
          <w:rFonts w:asciiTheme="minorHAnsi" w:eastAsia="Arial Unicode MS" w:hAnsiTheme="minorHAnsi" w:cstheme="minorHAnsi"/>
          <w:szCs w:val="20"/>
        </w:rPr>
        <w:t xml:space="preserve"> </w:t>
      </w:r>
      <w:r w:rsidR="00BE1D22" w:rsidRPr="007F25FE">
        <w:rPr>
          <w:rFonts w:asciiTheme="minorHAnsi" w:eastAsia="Arial Unicode MS" w:hAnsiTheme="minorHAnsi" w:cstheme="minorHAnsi"/>
          <w:b/>
          <w:szCs w:val="20"/>
        </w:rPr>
        <w:t>Autumn 2023</w:t>
      </w:r>
    </w:p>
    <w:p w14:paraId="69793B21" w14:textId="77777777" w:rsidR="00544D9A" w:rsidRPr="007F25FE" w:rsidRDefault="00EF04A7" w:rsidP="007F25FE">
      <w:pPr>
        <w:tabs>
          <w:tab w:val="left" w:pos="2160"/>
          <w:tab w:val="left" w:pos="6675"/>
        </w:tabs>
        <w:rPr>
          <w:rFonts w:asciiTheme="minorHAnsi" w:eastAsia="Arial Unicode MS" w:hAnsiTheme="minorHAnsi" w:cstheme="minorHAnsi"/>
          <w:b/>
          <w:sz w:val="20"/>
          <w:szCs w:val="20"/>
        </w:rPr>
      </w:pPr>
      <w:r w:rsidRPr="007F25FE">
        <w:rPr>
          <w:rFonts w:asciiTheme="minorHAnsi" w:eastAsia="Arial Unicode MS" w:hAnsiTheme="minorHAnsi" w:cstheme="minorHAnsi"/>
          <w:b/>
          <w:sz w:val="20"/>
          <w:szCs w:val="20"/>
        </w:rPr>
        <w:tab/>
      </w:r>
      <w:r w:rsidRPr="007F25FE">
        <w:rPr>
          <w:rFonts w:asciiTheme="minorHAnsi" w:eastAsia="Arial Unicode MS" w:hAnsiTheme="minorHAnsi" w:cstheme="minorHAnsi"/>
          <w:b/>
          <w:sz w:val="20"/>
          <w:szCs w:val="20"/>
        </w:rPr>
        <w:tab/>
      </w:r>
    </w:p>
    <w:p w14:paraId="6ADE5101" w14:textId="54659A66" w:rsidR="00B1045D" w:rsidRPr="007F25FE" w:rsidRDefault="00605293" w:rsidP="007F25FE">
      <w:pPr>
        <w:rPr>
          <w:rFonts w:asciiTheme="minorHAnsi" w:hAnsiTheme="minorHAnsi" w:cstheme="minorHAnsi"/>
          <w:sz w:val="20"/>
          <w:szCs w:val="20"/>
        </w:rPr>
      </w:pPr>
      <w:sdt>
        <w:sdtPr>
          <w:rPr>
            <w:rFonts w:asciiTheme="minorHAnsi" w:hAnsiTheme="minorHAnsi" w:cstheme="minorHAnsi"/>
            <w:b/>
            <w:sz w:val="20"/>
            <w:szCs w:val="20"/>
          </w:rPr>
          <w:alias w:val="Job description"/>
          <w:tag w:val="Job description"/>
          <w:id w:val="64291360"/>
          <w:placeholder>
            <w:docPart w:val="EB4FB9F258454FE3A8EBB1954B9AB388"/>
          </w:placeholder>
          <w:text w:multiLine="1"/>
        </w:sdtPr>
        <w:sdtEndPr/>
        <w:sdtContent>
          <w:r w:rsidR="007F25FE" w:rsidRPr="007F25FE">
            <w:rPr>
              <w:rFonts w:asciiTheme="minorHAnsi" w:hAnsiTheme="minorHAnsi" w:cstheme="minorHAnsi"/>
              <w:b/>
              <w:sz w:val="20"/>
              <w:szCs w:val="20"/>
            </w:rPr>
            <w:t xml:space="preserve">A Research Assistant is needed in the Department of Biobehavioral Nursing and Health Informatics (BNHI) to provide support for a grant-funded research study. The study is a </w:t>
          </w:r>
          <w:r w:rsidR="00A0667E">
            <w:rPr>
              <w:rFonts w:asciiTheme="minorHAnsi" w:hAnsiTheme="minorHAnsi" w:cstheme="minorHAnsi"/>
              <w:b/>
              <w:sz w:val="20"/>
              <w:szCs w:val="20"/>
            </w:rPr>
            <w:t>pilot randomized controlled trial</w:t>
          </w:r>
          <w:r w:rsidR="007F25FE" w:rsidRPr="007F25FE">
            <w:rPr>
              <w:rFonts w:asciiTheme="minorHAnsi" w:hAnsiTheme="minorHAnsi" w:cstheme="minorHAnsi"/>
              <w:b/>
              <w:sz w:val="20"/>
              <w:szCs w:val="20"/>
            </w:rPr>
            <w:t xml:space="preserve"> that aims to identify the optimal daily timing of a computerized cognitive training intervention to promote circadian realignment and cognitive function in older intensive care unit (ICU) survivors. Study activities will take place at the University of Washington Medical Center (UWMC)</w:t>
          </w:r>
          <w:r w:rsidR="00756A62">
            <w:rPr>
              <w:rFonts w:asciiTheme="minorHAnsi" w:hAnsiTheme="minorHAnsi" w:cstheme="minorHAnsi"/>
              <w:b/>
              <w:sz w:val="20"/>
              <w:szCs w:val="20"/>
            </w:rPr>
            <w:t xml:space="preserve"> Montlake Campus</w:t>
          </w:r>
          <w:r w:rsidR="007F25FE" w:rsidRPr="007F25FE">
            <w:rPr>
              <w:rFonts w:asciiTheme="minorHAnsi" w:hAnsiTheme="minorHAnsi" w:cstheme="minorHAnsi"/>
              <w:b/>
              <w:sz w:val="20"/>
              <w:szCs w:val="20"/>
            </w:rPr>
            <w:t>.</w:t>
          </w:r>
        </w:sdtContent>
      </w:sdt>
    </w:p>
    <w:p w14:paraId="6DD68268" w14:textId="77777777" w:rsidR="0046650E" w:rsidRPr="007F25FE" w:rsidRDefault="0046650E" w:rsidP="007F25FE">
      <w:pPr>
        <w:pBdr>
          <w:bottom w:val="single" w:sz="4" w:space="1" w:color="auto"/>
        </w:pBdr>
        <w:tabs>
          <w:tab w:val="left" w:pos="2160"/>
        </w:tabs>
        <w:rPr>
          <w:rFonts w:asciiTheme="minorHAnsi" w:eastAsia="Arial Unicode MS" w:hAnsiTheme="minorHAnsi" w:cstheme="minorHAnsi"/>
          <w:sz w:val="6"/>
          <w:szCs w:val="20"/>
        </w:rPr>
      </w:pPr>
    </w:p>
    <w:p w14:paraId="1C88F0E7" w14:textId="77777777" w:rsidR="00BE1D22" w:rsidRPr="007F25FE" w:rsidRDefault="00BE1D22" w:rsidP="007F25FE">
      <w:pPr>
        <w:rPr>
          <w:rFonts w:asciiTheme="minorHAnsi" w:hAnsiTheme="minorHAnsi" w:cstheme="minorHAnsi"/>
          <w:sz w:val="22"/>
        </w:rPr>
      </w:pPr>
    </w:p>
    <w:p w14:paraId="7EAEC62E" w14:textId="4197FEFE" w:rsidR="00BE1D22" w:rsidRPr="007F25FE" w:rsidRDefault="00BE1D22" w:rsidP="007F25FE">
      <w:pPr>
        <w:rPr>
          <w:rFonts w:asciiTheme="minorHAnsi" w:hAnsiTheme="minorHAnsi" w:cstheme="minorHAnsi"/>
          <w:sz w:val="22"/>
        </w:rPr>
      </w:pPr>
      <w:r w:rsidRPr="007F25FE">
        <w:rPr>
          <w:rFonts w:asciiTheme="minorHAnsi" w:hAnsiTheme="minorHAnsi" w:cstheme="minorHAnsi"/>
          <w:b/>
          <w:bCs/>
          <w:sz w:val="20"/>
        </w:rPr>
        <w:t>Roles and responsibilities of the Research Assistant:</w:t>
      </w:r>
      <w:r w:rsidR="007F25FE" w:rsidRPr="007F25FE">
        <w:rPr>
          <w:rFonts w:asciiTheme="minorHAnsi" w:hAnsiTheme="minorHAnsi" w:cstheme="minorHAnsi"/>
          <w:b/>
          <w:bCs/>
          <w:sz w:val="20"/>
        </w:rPr>
        <w:t xml:space="preserve"> </w:t>
      </w:r>
      <w:r w:rsidRPr="007F25FE">
        <w:rPr>
          <w:rFonts w:asciiTheme="minorHAnsi" w:hAnsiTheme="minorHAnsi" w:cstheme="minorHAnsi"/>
          <w:sz w:val="20"/>
        </w:rPr>
        <w:t xml:space="preserve">The Research Assistant will support the Principal Investigator, Dr. Maya Elias, with </w:t>
      </w:r>
      <w:r w:rsidR="007F25FE">
        <w:rPr>
          <w:rFonts w:asciiTheme="minorHAnsi" w:hAnsiTheme="minorHAnsi" w:cstheme="minorHAnsi"/>
          <w:sz w:val="20"/>
        </w:rPr>
        <w:t>study implementation</w:t>
      </w:r>
      <w:r w:rsidRPr="007F25FE">
        <w:rPr>
          <w:rFonts w:asciiTheme="minorHAnsi" w:hAnsiTheme="minorHAnsi" w:cstheme="minorHAnsi"/>
          <w:sz w:val="20"/>
        </w:rPr>
        <w:t>. Th</w:t>
      </w:r>
      <w:r w:rsidR="007F25FE" w:rsidRPr="007F25FE">
        <w:rPr>
          <w:rFonts w:asciiTheme="minorHAnsi" w:hAnsiTheme="minorHAnsi" w:cstheme="minorHAnsi"/>
          <w:sz w:val="20"/>
        </w:rPr>
        <w:t>is</w:t>
      </w:r>
      <w:r w:rsidRPr="007F25FE">
        <w:rPr>
          <w:rFonts w:asciiTheme="minorHAnsi" w:hAnsiTheme="minorHAnsi" w:cstheme="minorHAnsi"/>
          <w:sz w:val="20"/>
        </w:rPr>
        <w:t xml:space="preserve"> position requires the Research Assistant to be able to have flexible work hours </w:t>
      </w:r>
      <w:r w:rsidR="007F25FE" w:rsidRPr="007F25FE">
        <w:rPr>
          <w:rFonts w:asciiTheme="minorHAnsi" w:hAnsiTheme="minorHAnsi" w:cstheme="minorHAnsi"/>
          <w:sz w:val="20"/>
        </w:rPr>
        <w:t>(10 hours/week)</w:t>
      </w:r>
      <w:r w:rsidRPr="007F25FE">
        <w:rPr>
          <w:rFonts w:asciiTheme="minorHAnsi" w:hAnsiTheme="minorHAnsi" w:cstheme="minorHAnsi"/>
          <w:sz w:val="20"/>
        </w:rPr>
        <w:t xml:space="preserve">, which may </w:t>
      </w:r>
      <w:r w:rsidR="007F25FE" w:rsidRPr="007F25FE">
        <w:rPr>
          <w:rFonts w:asciiTheme="minorHAnsi" w:hAnsiTheme="minorHAnsi" w:cstheme="minorHAnsi"/>
          <w:sz w:val="20"/>
        </w:rPr>
        <w:t xml:space="preserve">occasionally </w:t>
      </w:r>
      <w:r w:rsidRPr="007F25FE">
        <w:rPr>
          <w:rFonts w:asciiTheme="minorHAnsi" w:hAnsiTheme="minorHAnsi" w:cstheme="minorHAnsi"/>
          <w:sz w:val="20"/>
        </w:rPr>
        <w:t xml:space="preserve">include </w:t>
      </w:r>
      <w:r w:rsidRPr="007F25FE">
        <w:rPr>
          <w:rFonts w:asciiTheme="minorHAnsi" w:hAnsiTheme="minorHAnsi" w:cstheme="minorHAnsi"/>
          <w:sz w:val="20"/>
          <w:szCs w:val="20"/>
        </w:rPr>
        <w:t>variable weekend</w:t>
      </w:r>
      <w:r w:rsidR="007F25FE" w:rsidRPr="007F25FE">
        <w:rPr>
          <w:rFonts w:asciiTheme="minorHAnsi" w:hAnsiTheme="minorHAnsi" w:cstheme="minorHAnsi"/>
          <w:sz w:val="20"/>
          <w:szCs w:val="20"/>
        </w:rPr>
        <w:t xml:space="preserve"> hours</w:t>
      </w:r>
      <w:r w:rsidRPr="007F25FE">
        <w:rPr>
          <w:rFonts w:asciiTheme="minorHAnsi" w:hAnsiTheme="minorHAnsi" w:cstheme="minorHAnsi"/>
          <w:sz w:val="20"/>
          <w:szCs w:val="20"/>
        </w:rPr>
        <w:t>.</w:t>
      </w:r>
      <w:r w:rsidR="007F25FE" w:rsidRPr="007F25FE">
        <w:rPr>
          <w:rFonts w:asciiTheme="minorHAnsi" w:hAnsiTheme="minorHAnsi" w:cstheme="minorHAnsi"/>
          <w:sz w:val="20"/>
          <w:szCs w:val="20"/>
        </w:rPr>
        <w:t xml:space="preserve"> S</w:t>
      </w:r>
      <w:r w:rsidRPr="007F25FE">
        <w:rPr>
          <w:rFonts w:asciiTheme="minorHAnsi" w:hAnsiTheme="minorHAnsi" w:cstheme="minorHAnsi"/>
          <w:sz w:val="20"/>
          <w:szCs w:val="20"/>
        </w:rPr>
        <w:t xml:space="preserve">pecific duties may include: </w:t>
      </w:r>
    </w:p>
    <w:p w14:paraId="11F5C355" w14:textId="4B1C8C92" w:rsidR="00BE1D22" w:rsidRPr="007F25FE" w:rsidRDefault="00BE1D22" w:rsidP="007F25FE">
      <w:pPr>
        <w:pStyle w:val="NormalWeb"/>
        <w:numPr>
          <w:ilvl w:val="0"/>
          <w:numId w:val="13"/>
        </w:numPr>
        <w:rPr>
          <w:rFonts w:asciiTheme="minorHAnsi" w:hAnsiTheme="minorHAnsi" w:cstheme="minorHAnsi"/>
          <w:sz w:val="20"/>
        </w:rPr>
      </w:pPr>
      <w:r w:rsidRPr="007F25FE">
        <w:rPr>
          <w:rFonts w:asciiTheme="minorHAnsi" w:hAnsiTheme="minorHAnsi" w:cstheme="minorHAnsi"/>
          <w:sz w:val="20"/>
        </w:rPr>
        <w:t xml:space="preserve">Study enrollment: obtaining informed consent from potential participants </w:t>
      </w:r>
    </w:p>
    <w:p w14:paraId="1C5347A8" w14:textId="77777777" w:rsidR="00BE1D22" w:rsidRPr="007F25FE" w:rsidRDefault="00BE1D22" w:rsidP="007F25FE">
      <w:pPr>
        <w:pStyle w:val="NormalWeb"/>
        <w:numPr>
          <w:ilvl w:val="0"/>
          <w:numId w:val="13"/>
        </w:numPr>
        <w:rPr>
          <w:rFonts w:asciiTheme="minorHAnsi" w:hAnsiTheme="minorHAnsi" w:cstheme="minorHAnsi"/>
          <w:sz w:val="20"/>
        </w:rPr>
      </w:pPr>
      <w:r w:rsidRPr="007F25FE">
        <w:rPr>
          <w:rFonts w:asciiTheme="minorHAnsi" w:hAnsiTheme="minorHAnsi" w:cstheme="minorHAnsi"/>
          <w:sz w:val="20"/>
        </w:rPr>
        <w:t>Neuropsychological testing: administering cognitive assessments to enrolled participants</w:t>
      </w:r>
    </w:p>
    <w:p w14:paraId="41F0BF37" w14:textId="77777777" w:rsidR="00BE1D22" w:rsidRPr="007F25FE" w:rsidRDefault="00BE1D22" w:rsidP="007F25FE">
      <w:pPr>
        <w:pStyle w:val="NormalWeb"/>
        <w:numPr>
          <w:ilvl w:val="0"/>
          <w:numId w:val="13"/>
        </w:numPr>
        <w:rPr>
          <w:rFonts w:asciiTheme="minorHAnsi" w:hAnsiTheme="minorHAnsi" w:cstheme="minorHAnsi"/>
          <w:sz w:val="20"/>
        </w:rPr>
      </w:pPr>
      <w:r w:rsidRPr="007F25FE">
        <w:rPr>
          <w:rFonts w:asciiTheme="minorHAnsi" w:hAnsiTheme="minorHAnsi" w:cstheme="minorHAnsi"/>
          <w:sz w:val="20"/>
        </w:rPr>
        <w:t>Intervention delivery: provide guidance to participants to complete daily cognitive training games</w:t>
      </w:r>
    </w:p>
    <w:p w14:paraId="4BE469E3" w14:textId="77777777" w:rsidR="00BE1D22" w:rsidRPr="007F25FE" w:rsidRDefault="00BE1D22" w:rsidP="007F25FE">
      <w:pPr>
        <w:pStyle w:val="NormalWeb"/>
        <w:numPr>
          <w:ilvl w:val="0"/>
          <w:numId w:val="13"/>
        </w:numPr>
        <w:rPr>
          <w:rFonts w:asciiTheme="minorHAnsi" w:hAnsiTheme="minorHAnsi" w:cstheme="minorHAnsi"/>
          <w:sz w:val="20"/>
        </w:rPr>
      </w:pPr>
      <w:r w:rsidRPr="007F25FE">
        <w:rPr>
          <w:rFonts w:asciiTheme="minorHAnsi" w:hAnsiTheme="minorHAnsi" w:cstheme="minorHAnsi"/>
          <w:sz w:val="20"/>
        </w:rPr>
        <w:t>Data entry: establish and maintain study records, including data cleaning</w:t>
      </w:r>
    </w:p>
    <w:p w14:paraId="14BEF931" w14:textId="29328709" w:rsidR="00BE1D22" w:rsidRPr="007F25FE" w:rsidRDefault="00BE1D22" w:rsidP="007F25FE">
      <w:pPr>
        <w:pStyle w:val="NormalWeb"/>
        <w:numPr>
          <w:ilvl w:val="0"/>
          <w:numId w:val="13"/>
        </w:numPr>
        <w:rPr>
          <w:rFonts w:asciiTheme="minorHAnsi" w:hAnsiTheme="minorHAnsi" w:cstheme="minorHAnsi"/>
          <w:sz w:val="20"/>
        </w:rPr>
      </w:pPr>
      <w:r w:rsidRPr="007F25FE">
        <w:rPr>
          <w:rFonts w:asciiTheme="minorHAnsi" w:hAnsiTheme="minorHAnsi" w:cstheme="minorHAnsi"/>
          <w:sz w:val="20"/>
        </w:rPr>
        <w:t>Manuscript writing: assisting in literature searches towards manuscript development</w:t>
      </w:r>
      <w:r w:rsidR="00821DA7">
        <w:rPr>
          <w:rFonts w:asciiTheme="minorHAnsi" w:hAnsiTheme="minorHAnsi" w:cstheme="minorHAnsi"/>
          <w:sz w:val="20"/>
        </w:rPr>
        <w:t xml:space="preserve"> and co-authorship</w:t>
      </w:r>
      <w:r w:rsidRPr="007F25FE">
        <w:rPr>
          <w:rFonts w:asciiTheme="minorHAnsi" w:hAnsiTheme="minorHAnsi" w:cstheme="minorHAnsi"/>
          <w:sz w:val="20"/>
        </w:rPr>
        <w:t xml:space="preserve"> for publication</w:t>
      </w:r>
    </w:p>
    <w:p w14:paraId="7D6A8A77" w14:textId="1C2A59F0" w:rsidR="00BE1D22" w:rsidRPr="007F25FE" w:rsidRDefault="00BE1D22" w:rsidP="007F25FE">
      <w:pPr>
        <w:pStyle w:val="NormalWeb"/>
        <w:numPr>
          <w:ilvl w:val="0"/>
          <w:numId w:val="13"/>
        </w:numPr>
        <w:rPr>
          <w:rFonts w:asciiTheme="minorHAnsi" w:hAnsiTheme="minorHAnsi" w:cstheme="minorHAnsi"/>
          <w:sz w:val="20"/>
        </w:rPr>
      </w:pPr>
      <w:r w:rsidRPr="007F25FE">
        <w:rPr>
          <w:rFonts w:asciiTheme="minorHAnsi" w:hAnsiTheme="minorHAnsi" w:cstheme="minorHAnsi"/>
          <w:sz w:val="20"/>
        </w:rPr>
        <w:t>Other duties as assigned</w:t>
      </w:r>
    </w:p>
    <w:p w14:paraId="1FC90F7A" w14:textId="77777777" w:rsidR="007F25FE" w:rsidRPr="007F25FE" w:rsidRDefault="007F25FE" w:rsidP="007F25FE">
      <w:pPr>
        <w:pStyle w:val="NormalWeb"/>
        <w:ind w:left="360"/>
        <w:rPr>
          <w:rFonts w:asciiTheme="minorHAnsi" w:hAnsiTheme="minorHAnsi" w:cstheme="minorHAnsi"/>
          <w:sz w:val="20"/>
        </w:rPr>
      </w:pPr>
    </w:p>
    <w:p w14:paraId="6B6F27D2" w14:textId="77777777" w:rsidR="007F25FE" w:rsidRPr="007F25FE" w:rsidRDefault="007F25FE" w:rsidP="007F25FE">
      <w:pPr>
        <w:pStyle w:val="NormalWeb"/>
        <w:rPr>
          <w:rFonts w:asciiTheme="minorHAnsi" w:hAnsiTheme="minorHAnsi" w:cstheme="minorHAnsi"/>
          <w:sz w:val="20"/>
        </w:rPr>
      </w:pPr>
      <w:r w:rsidRPr="007F25FE">
        <w:rPr>
          <w:rFonts w:asciiTheme="minorHAnsi" w:hAnsiTheme="minorHAnsi" w:cstheme="minorHAnsi"/>
          <w:b/>
          <w:sz w:val="20"/>
        </w:rPr>
        <w:t>Required qualifications</w:t>
      </w:r>
      <w:r w:rsidRPr="007F25FE">
        <w:rPr>
          <w:rFonts w:asciiTheme="minorHAnsi" w:hAnsiTheme="minorHAnsi" w:cstheme="minorHAnsi"/>
          <w:sz w:val="20"/>
        </w:rPr>
        <w:t>:</w:t>
      </w:r>
    </w:p>
    <w:p w14:paraId="2257A059" w14:textId="77777777" w:rsidR="007F25FE" w:rsidRPr="007F25FE" w:rsidRDefault="007F25FE" w:rsidP="007F25FE">
      <w:pPr>
        <w:pStyle w:val="NormalWeb"/>
        <w:numPr>
          <w:ilvl w:val="0"/>
          <w:numId w:val="27"/>
        </w:numPr>
        <w:rPr>
          <w:rFonts w:asciiTheme="minorHAnsi" w:hAnsiTheme="minorHAnsi" w:cstheme="minorHAnsi"/>
          <w:sz w:val="20"/>
        </w:rPr>
      </w:pPr>
      <w:r w:rsidRPr="007F25FE">
        <w:rPr>
          <w:rFonts w:asciiTheme="minorHAnsi" w:hAnsiTheme="minorHAnsi" w:cstheme="minorHAnsi"/>
          <w:sz w:val="20"/>
        </w:rPr>
        <w:t>Bachelor’s degree in health-related discipline</w:t>
      </w:r>
    </w:p>
    <w:p w14:paraId="16AF2FF4" w14:textId="603CF55B" w:rsidR="007F25FE" w:rsidRPr="007F25FE" w:rsidRDefault="007F25FE" w:rsidP="007F25FE">
      <w:pPr>
        <w:pStyle w:val="NormalWeb"/>
        <w:numPr>
          <w:ilvl w:val="0"/>
          <w:numId w:val="27"/>
        </w:numPr>
        <w:rPr>
          <w:rFonts w:asciiTheme="minorHAnsi" w:hAnsiTheme="minorHAnsi" w:cstheme="minorHAnsi"/>
          <w:sz w:val="20"/>
        </w:rPr>
      </w:pPr>
      <w:r w:rsidRPr="007F25FE">
        <w:rPr>
          <w:rFonts w:asciiTheme="minorHAnsi" w:hAnsiTheme="minorHAnsi" w:cstheme="minorHAnsi"/>
          <w:sz w:val="20"/>
        </w:rPr>
        <w:t xml:space="preserve">Flexible schedule and availability to conduct assessments </w:t>
      </w:r>
      <w:r>
        <w:rPr>
          <w:rFonts w:asciiTheme="minorHAnsi" w:hAnsiTheme="minorHAnsi" w:cstheme="minorHAnsi"/>
          <w:sz w:val="20"/>
        </w:rPr>
        <w:t xml:space="preserve">with older adult patients </w:t>
      </w:r>
      <w:r w:rsidRPr="007F25FE">
        <w:rPr>
          <w:rFonts w:asciiTheme="minorHAnsi" w:hAnsiTheme="minorHAnsi" w:cstheme="minorHAnsi"/>
          <w:sz w:val="20"/>
        </w:rPr>
        <w:t>in the hospital setting</w:t>
      </w:r>
    </w:p>
    <w:p w14:paraId="59CF7144" w14:textId="17504B55" w:rsidR="007F25FE" w:rsidRPr="007F25FE" w:rsidRDefault="007F25FE" w:rsidP="007F25FE">
      <w:pPr>
        <w:pStyle w:val="NormalWeb"/>
        <w:numPr>
          <w:ilvl w:val="0"/>
          <w:numId w:val="27"/>
        </w:numPr>
        <w:rPr>
          <w:rFonts w:asciiTheme="minorHAnsi" w:hAnsiTheme="minorHAnsi" w:cstheme="minorHAnsi"/>
          <w:sz w:val="20"/>
        </w:rPr>
      </w:pPr>
      <w:r w:rsidRPr="007F25FE">
        <w:rPr>
          <w:rFonts w:asciiTheme="minorHAnsi" w:hAnsiTheme="minorHAnsi" w:cstheme="minorHAnsi"/>
          <w:sz w:val="20"/>
        </w:rPr>
        <w:t>Strong verbal communication skills</w:t>
      </w:r>
      <w:r>
        <w:rPr>
          <w:rFonts w:asciiTheme="minorHAnsi" w:hAnsiTheme="minorHAnsi" w:cstheme="minorHAnsi"/>
          <w:sz w:val="20"/>
        </w:rPr>
        <w:t xml:space="preserve"> and e</w:t>
      </w:r>
      <w:r w:rsidRPr="007F25FE">
        <w:rPr>
          <w:rFonts w:asciiTheme="minorHAnsi" w:hAnsiTheme="minorHAnsi" w:cstheme="minorHAnsi"/>
          <w:sz w:val="20"/>
        </w:rPr>
        <w:t>xcellent organizational skills</w:t>
      </w:r>
    </w:p>
    <w:p w14:paraId="58517545" w14:textId="1A8C1DCF" w:rsidR="007F25FE" w:rsidRPr="007F25FE" w:rsidRDefault="007F25FE" w:rsidP="007F25FE">
      <w:pPr>
        <w:pStyle w:val="NormalWeb"/>
        <w:numPr>
          <w:ilvl w:val="0"/>
          <w:numId w:val="27"/>
        </w:numPr>
        <w:rPr>
          <w:rFonts w:asciiTheme="minorHAnsi" w:hAnsiTheme="minorHAnsi" w:cstheme="minorHAnsi"/>
          <w:sz w:val="20"/>
        </w:rPr>
      </w:pPr>
      <w:r w:rsidRPr="007F25FE">
        <w:rPr>
          <w:rFonts w:asciiTheme="minorHAnsi" w:hAnsiTheme="minorHAnsi" w:cstheme="minorHAnsi"/>
          <w:sz w:val="20"/>
        </w:rPr>
        <w:t>Ability to work independently to meet objectives within specified timeframes</w:t>
      </w:r>
    </w:p>
    <w:p w14:paraId="480CB5F4" w14:textId="77777777" w:rsidR="007F25FE" w:rsidRPr="007F25FE" w:rsidRDefault="007F25FE" w:rsidP="007F25FE">
      <w:pPr>
        <w:pStyle w:val="NormalWeb"/>
        <w:rPr>
          <w:rFonts w:asciiTheme="minorHAnsi" w:hAnsiTheme="minorHAnsi" w:cstheme="minorHAnsi"/>
          <w:sz w:val="22"/>
        </w:rPr>
      </w:pPr>
    </w:p>
    <w:p w14:paraId="2AAD1BF9" w14:textId="77777777" w:rsidR="007F25FE" w:rsidRPr="007F25FE" w:rsidRDefault="007F25FE" w:rsidP="007F25FE">
      <w:pPr>
        <w:pStyle w:val="NormalWeb"/>
        <w:rPr>
          <w:rFonts w:asciiTheme="minorHAnsi" w:hAnsiTheme="minorHAnsi" w:cstheme="minorHAnsi"/>
          <w:sz w:val="20"/>
        </w:rPr>
      </w:pPr>
      <w:r w:rsidRPr="007F25FE">
        <w:rPr>
          <w:rFonts w:asciiTheme="minorHAnsi" w:hAnsiTheme="minorHAnsi" w:cstheme="minorHAnsi"/>
          <w:b/>
          <w:sz w:val="20"/>
        </w:rPr>
        <w:t>Preferred qualifications</w:t>
      </w:r>
      <w:r w:rsidRPr="007F25FE">
        <w:rPr>
          <w:rFonts w:asciiTheme="minorHAnsi" w:hAnsiTheme="minorHAnsi" w:cstheme="minorHAnsi"/>
          <w:sz w:val="20"/>
        </w:rPr>
        <w:t>:</w:t>
      </w:r>
    </w:p>
    <w:p w14:paraId="4E16DA20" w14:textId="02D4F33B" w:rsidR="007F25FE" w:rsidRPr="007F25FE" w:rsidRDefault="007F25FE" w:rsidP="007F25FE">
      <w:pPr>
        <w:pStyle w:val="NormalWeb"/>
        <w:numPr>
          <w:ilvl w:val="0"/>
          <w:numId w:val="27"/>
        </w:numPr>
        <w:rPr>
          <w:rFonts w:asciiTheme="minorHAnsi" w:hAnsiTheme="minorHAnsi" w:cstheme="minorHAnsi"/>
          <w:sz w:val="20"/>
        </w:rPr>
      </w:pPr>
      <w:r w:rsidRPr="007F25FE">
        <w:rPr>
          <w:rFonts w:asciiTheme="minorHAnsi" w:hAnsiTheme="minorHAnsi" w:cstheme="minorHAnsi"/>
          <w:sz w:val="20"/>
        </w:rPr>
        <w:t>PhD student or graduate student in health-related discipline</w:t>
      </w:r>
    </w:p>
    <w:p w14:paraId="65335307" w14:textId="23453351" w:rsidR="007F25FE" w:rsidRPr="007F25FE" w:rsidRDefault="007F25FE" w:rsidP="007F25FE">
      <w:pPr>
        <w:pStyle w:val="NormalWeb"/>
        <w:numPr>
          <w:ilvl w:val="0"/>
          <w:numId w:val="27"/>
        </w:numPr>
        <w:rPr>
          <w:rFonts w:asciiTheme="minorHAnsi" w:hAnsiTheme="minorHAnsi" w:cstheme="minorHAnsi"/>
          <w:sz w:val="20"/>
        </w:rPr>
      </w:pPr>
      <w:r w:rsidRPr="007F25FE">
        <w:rPr>
          <w:rFonts w:asciiTheme="minorHAnsi" w:hAnsiTheme="minorHAnsi" w:cstheme="minorHAnsi"/>
          <w:sz w:val="20"/>
        </w:rPr>
        <w:t>Prior relevant clinical experience and/or patient enrollment in clinical research studies</w:t>
      </w:r>
    </w:p>
    <w:p w14:paraId="5A1FB38D" w14:textId="57E2AE37" w:rsidR="007F25FE" w:rsidRPr="007F25FE" w:rsidRDefault="007F25FE" w:rsidP="007F25FE">
      <w:pPr>
        <w:pStyle w:val="NormalWeb"/>
        <w:numPr>
          <w:ilvl w:val="0"/>
          <w:numId w:val="27"/>
        </w:numPr>
        <w:rPr>
          <w:rFonts w:asciiTheme="minorHAnsi" w:hAnsiTheme="minorHAnsi" w:cstheme="minorHAnsi"/>
          <w:sz w:val="20"/>
        </w:rPr>
      </w:pPr>
      <w:r w:rsidRPr="007F25FE">
        <w:rPr>
          <w:rFonts w:asciiTheme="minorHAnsi" w:hAnsiTheme="minorHAnsi" w:cstheme="minorHAnsi"/>
          <w:sz w:val="20"/>
        </w:rPr>
        <w:t xml:space="preserve">Prior experience with </w:t>
      </w:r>
      <w:proofErr w:type="spellStart"/>
      <w:r w:rsidRPr="007F25FE">
        <w:rPr>
          <w:rFonts w:asciiTheme="minorHAnsi" w:hAnsiTheme="minorHAnsi" w:cstheme="minorHAnsi"/>
          <w:sz w:val="20"/>
        </w:rPr>
        <w:t>REDCap</w:t>
      </w:r>
      <w:proofErr w:type="spellEnd"/>
      <w:r w:rsidRPr="007F25FE">
        <w:rPr>
          <w:rFonts w:asciiTheme="minorHAnsi" w:hAnsiTheme="minorHAnsi" w:cstheme="minorHAnsi"/>
          <w:sz w:val="20"/>
        </w:rPr>
        <w:t xml:space="preserve"> and Epic</w:t>
      </w:r>
    </w:p>
    <w:p w14:paraId="4985703E" w14:textId="14ACEB83" w:rsidR="007F25FE" w:rsidRPr="007F25FE" w:rsidRDefault="007F25FE" w:rsidP="007F25FE">
      <w:pPr>
        <w:pStyle w:val="NormalWeb"/>
        <w:numPr>
          <w:ilvl w:val="0"/>
          <w:numId w:val="27"/>
        </w:numPr>
        <w:rPr>
          <w:rFonts w:asciiTheme="minorHAnsi" w:hAnsiTheme="minorHAnsi" w:cstheme="minorHAnsi"/>
          <w:sz w:val="20"/>
        </w:rPr>
      </w:pPr>
      <w:r w:rsidRPr="007F25FE">
        <w:rPr>
          <w:rFonts w:asciiTheme="minorHAnsi" w:hAnsiTheme="minorHAnsi" w:cstheme="minorHAnsi"/>
          <w:sz w:val="20"/>
        </w:rPr>
        <w:t>Prior experience with manuscript writing for publication</w:t>
      </w:r>
    </w:p>
    <w:p w14:paraId="795B5E49" w14:textId="77777777" w:rsidR="00F138EB" w:rsidRPr="007F25FE" w:rsidRDefault="00F138EB" w:rsidP="007F25FE">
      <w:pPr>
        <w:overflowPunct w:val="0"/>
        <w:autoSpaceDE w:val="0"/>
        <w:autoSpaceDN w:val="0"/>
        <w:adjustRightInd w:val="0"/>
        <w:ind w:left="360"/>
        <w:textAlignment w:val="baseline"/>
        <w:rPr>
          <w:rFonts w:asciiTheme="minorHAnsi" w:hAnsiTheme="minorHAnsi" w:cstheme="minorHAnsi"/>
          <w:b/>
          <w:sz w:val="20"/>
          <w:szCs w:val="20"/>
          <w:u w:val="single"/>
        </w:rPr>
      </w:pPr>
    </w:p>
    <w:p w14:paraId="413D0171" w14:textId="5F0CFD74" w:rsidR="00B04D5C" w:rsidRPr="007F25FE" w:rsidRDefault="00B04D5C" w:rsidP="007F25FE">
      <w:pPr>
        <w:rPr>
          <w:rFonts w:asciiTheme="minorHAnsi" w:eastAsia="Arial Unicode MS" w:hAnsiTheme="minorHAnsi" w:cstheme="minorHAnsi"/>
          <w:sz w:val="20"/>
          <w:szCs w:val="20"/>
        </w:rPr>
      </w:pPr>
      <w:r w:rsidRPr="007F25FE">
        <w:rPr>
          <w:rFonts w:asciiTheme="minorHAnsi" w:eastAsia="Arial Unicode MS" w:hAnsiTheme="minorHAnsi" w:cstheme="minorHAnsi"/>
          <w:b/>
          <w:sz w:val="20"/>
          <w:szCs w:val="20"/>
        </w:rPr>
        <w:t>Duration:</w:t>
      </w:r>
      <w:r w:rsidRPr="007F25FE">
        <w:rPr>
          <w:rFonts w:asciiTheme="minorHAnsi" w:eastAsia="Arial Unicode MS" w:hAnsiTheme="minorHAnsi" w:cstheme="minorHAnsi"/>
          <w:sz w:val="20"/>
          <w:szCs w:val="20"/>
        </w:rPr>
        <w:t xml:space="preserve"> </w:t>
      </w:r>
      <w:r w:rsidR="00097B37" w:rsidRPr="007F25FE">
        <w:rPr>
          <w:rFonts w:asciiTheme="minorHAnsi" w:eastAsia="Arial Unicode MS" w:hAnsiTheme="minorHAnsi" w:cstheme="minorHAnsi"/>
          <w:sz w:val="20"/>
          <w:szCs w:val="20"/>
        </w:rPr>
        <w:t xml:space="preserve">The </w:t>
      </w:r>
      <w:r w:rsidR="007F25FE" w:rsidRPr="007F25FE">
        <w:rPr>
          <w:rFonts w:asciiTheme="minorHAnsi" w:eastAsia="Arial Unicode MS" w:hAnsiTheme="minorHAnsi" w:cstheme="minorHAnsi"/>
          <w:sz w:val="20"/>
          <w:szCs w:val="20"/>
        </w:rPr>
        <w:t>Autumn Quarter pay period</w:t>
      </w:r>
      <w:r w:rsidRPr="007F25FE">
        <w:rPr>
          <w:rFonts w:asciiTheme="minorHAnsi" w:eastAsia="Arial Unicode MS" w:hAnsiTheme="minorHAnsi" w:cstheme="minorHAnsi"/>
          <w:sz w:val="20"/>
          <w:szCs w:val="20"/>
        </w:rPr>
        <w:t xml:space="preserve"> runs</w:t>
      </w:r>
      <w:r w:rsidR="00F138EB" w:rsidRPr="007F25FE">
        <w:rPr>
          <w:rFonts w:asciiTheme="minorHAnsi" w:eastAsia="Arial Unicode MS" w:hAnsiTheme="minorHAnsi" w:cstheme="minorHAnsi"/>
          <w:sz w:val="20"/>
          <w:szCs w:val="20"/>
        </w:rPr>
        <w:t xml:space="preserve"> </w:t>
      </w:r>
      <w:r w:rsidR="007F25FE" w:rsidRPr="007F25FE">
        <w:rPr>
          <w:rFonts w:asciiTheme="minorHAnsi" w:eastAsia="Arial Unicode MS" w:hAnsiTheme="minorHAnsi" w:cstheme="minorHAnsi"/>
          <w:sz w:val="20"/>
          <w:szCs w:val="20"/>
        </w:rPr>
        <w:t xml:space="preserve">from September 27, </w:t>
      </w:r>
      <w:r w:rsidR="00F64B29" w:rsidRPr="007F25FE">
        <w:rPr>
          <w:rFonts w:asciiTheme="minorHAnsi" w:eastAsia="Arial Unicode MS" w:hAnsiTheme="minorHAnsi" w:cstheme="minorHAnsi"/>
          <w:sz w:val="20"/>
          <w:szCs w:val="20"/>
        </w:rPr>
        <w:t>202</w:t>
      </w:r>
      <w:r w:rsidR="007F25FE" w:rsidRPr="007F25FE">
        <w:rPr>
          <w:rFonts w:asciiTheme="minorHAnsi" w:eastAsia="Arial Unicode MS" w:hAnsiTheme="minorHAnsi" w:cstheme="minorHAnsi"/>
          <w:sz w:val="20"/>
          <w:szCs w:val="20"/>
        </w:rPr>
        <w:t xml:space="preserve">3 </w:t>
      </w:r>
      <w:r w:rsidR="008368C1" w:rsidRPr="007F25FE">
        <w:rPr>
          <w:rFonts w:asciiTheme="minorHAnsi" w:eastAsia="Arial Unicode MS" w:hAnsiTheme="minorHAnsi" w:cstheme="minorHAnsi"/>
          <w:sz w:val="20"/>
          <w:szCs w:val="20"/>
        </w:rPr>
        <w:t>–</w:t>
      </w:r>
      <w:r w:rsidR="007F25FE" w:rsidRPr="007F25FE">
        <w:rPr>
          <w:rFonts w:asciiTheme="minorHAnsi" w:eastAsia="Arial Unicode MS" w:hAnsiTheme="minorHAnsi" w:cstheme="minorHAnsi"/>
          <w:sz w:val="20"/>
          <w:szCs w:val="20"/>
        </w:rPr>
        <w:t xml:space="preserve"> December</w:t>
      </w:r>
      <w:r w:rsidR="00097B37" w:rsidRPr="007F25FE">
        <w:rPr>
          <w:rFonts w:asciiTheme="minorHAnsi" w:eastAsia="Arial Unicode MS" w:hAnsiTheme="minorHAnsi" w:cstheme="minorHAnsi"/>
          <w:sz w:val="20"/>
          <w:szCs w:val="20"/>
        </w:rPr>
        <w:t xml:space="preserve"> 15</w:t>
      </w:r>
      <w:r w:rsidR="00FA7AFE" w:rsidRPr="007F25FE">
        <w:rPr>
          <w:rFonts w:asciiTheme="minorHAnsi" w:eastAsia="Arial Unicode MS" w:hAnsiTheme="minorHAnsi" w:cstheme="minorHAnsi"/>
          <w:sz w:val="20"/>
          <w:szCs w:val="20"/>
        </w:rPr>
        <w:t>, 20</w:t>
      </w:r>
      <w:r w:rsidR="00836C21" w:rsidRPr="007F25FE">
        <w:rPr>
          <w:rFonts w:asciiTheme="minorHAnsi" w:eastAsia="Arial Unicode MS" w:hAnsiTheme="minorHAnsi" w:cstheme="minorHAnsi"/>
          <w:sz w:val="20"/>
          <w:szCs w:val="20"/>
        </w:rPr>
        <w:t>2</w:t>
      </w:r>
      <w:r w:rsidR="007F25FE">
        <w:rPr>
          <w:rFonts w:asciiTheme="minorHAnsi" w:eastAsia="Arial Unicode MS" w:hAnsiTheme="minorHAnsi" w:cstheme="minorHAnsi"/>
          <w:sz w:val="20"/>
          <w:szCs w:val="20"/>
        </w:rPr>
        <w:t>3</w:t>
      </w:r>
      <w:r w:rsidR="00097B37" w:rsidRPr="007F25FE">
        <w:rPr>
          <w:rFonts w:asciiTheme="minorHAnsi" w:eastAsia="Arial Unicode MS" w:hAnsiTheme="minorHAnsi" w:cstheme="minorHAnsi"/>
          <w:sz w:val="20"/>
          <w:szCs w:val="20"/>
        </w:rPr>
        <w:t xml:space="preserve">, with the opportunity to extend through the </w:t>
      </w:r>
      <w:r w:rsidR="00A0667E">
        <w:rPr>
          <w:rFonts w:asciiTheme="minorHAnsi" w:eastAsia="Arial Unicode MS" w:hAnsiTheme="minorHAnsi" w:cstheme="minorHAnsi"/>
          <w:sz w:val="20"/>
          <w:szCs w:val="20"/>
        </w:rPr>
        <w:t>academic</w:t>
      </w:r>
      <w:r w:rsidR="00A0667E" w:rsidRPr="007F25FE">
        <w:rPr>
          <w:rFonts w:asciiTheme="minorHAnsi" w:eastAsia="Arial Unicode MS" w:hAnsiTheme="minorHAnsi" w:cstheme="minorHAnsi"/>
          <w:sz w:val="20"/>
          <w:szCs w:val="20"/>
        </w:rPr>
        <w:t xml:space="preserve"> </w:t>
      </w:r>
      <w:r w:rsidR="00097B37" w:rsidRPr="007F25FE">
        <w:rPr>
          <w:rFonts w:asciiTheme="minorHAnsi" w:eastAsia="Arial Unicode MS" w:hAnsiTheme="minorHAnsi" w:cstheme="minorHAnsi"/>
          <w:sz w:val="20"/>
          <w:szCs w:val="20"/>
        </w:rPr>
        <w:t>year</w:t>
      </w:r>
      <w:r w:rsidR="00836C21" w:rsidRPr="007F25FE">
        <w:rPr>
          <w:rFonts w:asciiTheme="minorHAnsi" w:eastAsia="Arial Unicode MS" w:hAnsiTheme="minorHAnsi" w:cstheme="minorHAnsi"/>
          <w:sz w:val="20"/>
          <w:szCs w:val="20"/>
        </w:rPr>
        <w:t>.</w:t>
      </w:r>
      <w:r w:rsidR="007850F7" w:rsidRPr="007F25FE">
        <w:rPr>
          <w:rFonts w:asciiTheme="minorHAnsi" w:eastAsia="Arial Unicode MS" w:hAnsiTheme="minorHAnsi" w:cstheme="minorHAnsi"/>
          <w:sz w:val="20"/>
          <w:szCs w:val="20"/>
        </w:rPr>
        <w:t xml:space="preserve"> Exact dates and hours of employment will be arranged betwee</w:t>
      </w:r>
      <w:r w:rsidR="00FA7AFE" w:rsidRPr="007F25FE">
        <w:rPr>
          <w:rFonts w:asciiTheme="minorHAnsi" w:eastAsia="Arial Unicode MS" w:hAnsiTheme="minorHAnsi" w:cstheme="minorHAnsi"/>
          <w:sz w:val="20"/>
          <w:szCs w:val="20"/>
        </w:rPr>
        <w:t xml:space="preserve">n the </w:t>
      </w:r>
      <w:r w:rsidR="007F25FE" w:rsidRPr="007F25FE">
        <w:rPr>
          <w:rFonts w:asciiTheme="minorHAnsi" w:eastAsia="Arial Unicode MS" w:hAnsiTheme="minorHAnsi" w:cstheme="minorHAnsi"/>
          <w:sz w:val="20"/>
          <w:szCs w:val="20"/>
        </w:rPr>
        <w:t>Research Assistant</w:t>
      </w:r>
      <w:r w:rsidR="00FA7AFE" w:rsidRPr="007F25FE">
        <w:rPr>
          <w:rFonts w:asciiTheme="minorHAnsi" w:eastAsia="Arial Unicode MS" w:hAnsiTheme="minorHAnsi" w:cstheme="minorHAnsi"/>
          <w:sz w:val="20"/>
          <w:szCs w:val="20"/>
        </w:rPr>
        <w:t xml:space="preserve"> and </w:t>
      </w:r>
      <w:r w:rsidR="004410D4" w:rsidRPr="007F25FE">
        <w:rPr>
          <w:rFonts w:asciiTheme="minorHAnsi" w:eastAsia="Arial Unicode MS" w:hAnsiTheme="minorHAnsi" w:cstheme="minorHAnsi"/>
          <w:sz w:val="20"/>
          <w:szCs w:val="20"/>
        </w:rPr>
        <w:t>Dr. Maya Elias.</w:t>
      </w:r>
    </w:p>
    <w:p w14:paraId="301EC038" w14:textId="77777777" w:rsidR="007F25FE" w:rsidRPr="007F25FE" w:rsidRDefault="007F25FE" w:rsidP="007F25FE">
      <w:pPr>
        <w:tabs>
          <w:tab w:val="left" w:pos="2160"/>
        </w:tabs>
        <w:rPr>
          <w:rFonts w:asciiTheme="minorHAnsi" w:eastAsia="Arial Unicode MS" w:hAnsiTheme="minorHAnsi" w:cstheme="minorHAnsi"/>
          <w:b/>
          <w:sz w:val="20"/>
          <w:szCs w:val="20"/>
          <w:u w:val="single"/>
        </w:rPr>
      </w:pPr>
    </w:p>
    <w:p w14:paraId="5C6D2DAE" w14:textId="175CDE3B" w:rsidR="00496C8F" w:rsidRDefault="002F613B" w:rsidP="007F25FE">
      <w:pPr>
        <w:tabs>
          <w:tab w:val="left" w:pos="2160"/>
        </w:tabs>
        <w:rPr>
          <w:rFonts w:asciiTheme="minorHAnsi" w:hAnsiTheme="minorHAnsi" w:cstheme="minorHAnsi"/>
          <w:b/>
          <w:iCs/>
          <w:sz w:val="20"/>
          <w:szCs w:val="20"/>
        </w:rPr>
      </w:pPr>
      <w:r w:rsidRPr="007F25FE">
        <w:rPr>
          <w:rFonts w:asciiTheme="minorHAnsi" w:eastAsia="Arial Unicode MS" w:hAnsiTheme="minorHAnsi" w:cstheme="minorHAnsi"/>
          <w:b/>
          <w:sz w:val="20"/>
          <w:szCs w:val="20"/>
        </w:rPr>
        <w:t xml:space="preserve">Application: </w:t>
      </w:r>
      <w:r w:rsidRPr="007F25FE">
        <w:rPr>
          <w:rFonts w:asciiTheme="minorHAnsi" w:hAnsiTheme="minorHAnsi" w:cstheme="minorHAnsi"/>
          <w:sz w:val="20"/>
          <w:szCs w:val="20"/>
        </w:rPr>
        <w:t>Please send an email with your resume</w:t>
      </w:r>
      <w:r w:rsidR="007F25FE" w:rsidRPr="007F25FE">
        <w:rPr>
          <w:rFonts w:asciiTheme="minorHAnsi" w:hAnsiTheme="minorHAnsi" w:cstheme="minorHAnsi"/>
          <w:sz w:val="20"/>
          <w:szCs w:val="20"/>
        </w:rPr>
        <w:t xml:space="preserve"> or CV</w:t>
      </w:r>
      <w:r w:rsidR="007F25FE">
        <w:rPr>
          <w:rFonts w:asciiTheme="minorHAnsi" w:hAnsiTheme="minorHAnsi" w:cstheme="minorHAnsi"/>
          <w:sz w:val="20"/>
          <w:szCs w:val="20"/>
        </w:rPr>
        <w:t xml:space="preserve"> and cover letter</w:t>
      </w:r>
      <w:r w:rsidRPr="007F25FE">
        <w:rPr>
          <w:rFonts w:asciiTheme="minorHAnsi" w:hAnsiTheme="minorHAnsi" w:cstheme="minorHAnsi"/>
          <w:sz w:val="20"/>
          <w:szCs w:val="20"/>
        </w:rPr>
        <w:t xml:space="preserve"> </w:t>
      </w:r>
      <w:r w:rsidR="00CC348C" w:rsidRPr="007F25FE">
        <w:rPr>
          <w:rFonts w:asciiTheme="minorHAnsi" w:hAnsiTheme="minorHAnsi" w:cstheme="minorHAnsi"/>
          <w:sz w:val="20"/>
          <w:szCs w:val="20"/>
        </w:rPr>
        <w:t>that addresses the qualifications</w:t>
      </w:r>
      <w:r w:rsidRPr="007F25FE">
        <w:rPr>
          <w:rFonts w:asciiTheme="minorHAnsi" w:hAnsiTheme="minorHAnsi" w:cstheme="minorHAnsi"/>
          <w:sz w:val="20"/>
          <w:szCs w:val="20"/>
        </w:rPr>
        <w:t xml:space="preserve"> to</w:t>
      </w:r>
      <w:r w:rsidR="007F25FE" w:rsidRPr="007F25FE">
        <w:rPr>
          <w:rFonts w:asciiTheme="minorHAnsi" w:hAnsiTheme="minorHAnsi" w:cstheme="minorHAnsi"/>
          <w:sz w:val="20"/>
          <w:szCs w:val="20"/>
        </w:rPr>
        <w:t xml:space="preserve"> </w:t>
      </w:r>
      <w:r w:rsidR="004410D4" w:rsidRPr="007F25FE">
        <w:rPr>
          <w:rFonts w:asciiTheme="minorHAnsi" w:hAnsiTheme="minorHAnsi" w:cstheme="minorHAnsi"/>
          <w:sz w:val="20"/>
          <w:szCs w:val="20"/>
        </w:rPr>
        <w:t>Dr. Maya Elias</w:t>
      </w:r>
      <w:r w:rsidR="007F25FE" w:rsidRPr="007F25FE">
        <w:rPr>
          <w:rFonts w:asciiTheme="minorHAnsi" w:hAnsiTheme="minorHAnsi" w:cstheme="minorHAnsi"/>
          <w:sz w:val="20"/>
          <w:szCs w:val="20"/>
        </w:rPr>
        <w:t xml:space="preserve"> (</w:t>
      </w:r>
      <w:hyperlink r:id="rId13" w:history="1">
        <w:r w:rsidR="007F25FE" w:rsidRPr="007F25FE">
          <w:rPr>
            <w:rStyle w:val="Hyperlink"/>
            <w:rFonts w:asciiTheme="minorHAnsi" w:hAnsiTheme="minorHAnsi" w:cstheme="minorHAnsi"/>
            <w:sz w:val="20"/>
            <w:szCs w:val="20"/>
          </w:rPr>
          <w:t>mnelias@uw.edu</w:t>
        </w:r>
      </w:hyperlink>
      <w:r w:rsidR="007F25FE" w:rsidRPr="007F25FE">
        <w:rPr>
          <w:rStyle w:val="Hyperlink"/>
          <w:rFonts w:asciiTheme="minorHAnsi" w:hAnsiTheme="minorHAnsi" w:cstheme="minorHAnsi"/>
          <w:sz w:val="20"/>
          <w:szCs w:val="20"/>
          <w:u w:val="none"/>
        </w:rPr>
        <w:t>)</w:t>
      </w:r>
      <w:r w:rsidR="00097B37" w:rsidRPr="007F25FE">
        <w:rPr>
          <w:rStyle w:val="Hyperlink"/>
          <w:rFonts w:asciiTheme="minorHAnsi" w:hAnsiTheme="minorHAnsi" w:cstheme="minorHAnsi"/>
          <w:color w:val="auto"/>
          <w:sz w:val="20"/>
          <w:szCs w:val="20"/>
          <w:u w:val="none"/>
        </w:rPr>
        <w:t>.</w:t>
      </w:r>
      <w:r w:rsidR="004410D4" w:rsidRPr="007F25FE">
        <w:rPr>
          <w:rFonts w:asciiTheme="minorHAnsi" w:hAnsiTheme="minorHAnsi" w:cstheme="minorHAnsi"/>
          <w:sz w:val="20"/>
          <w:szCs w:val="20"/>
        </w:rPr>
        <w:t xml:space="preserve"> </w:t>
      </w:r>
      <w:r w:rsidR="007F25FE" w:rsidRPr="007F25FE">
        <w:rPr>
          <w:rFonts w:asciiTheme="minorHAnsi" w:hAnsiTheme="minorHAnsi" w:cstheme="minorHAnsi"/>
          <w:sz w:val="20"/>
          <w:szCs w:val="20"/>
        </w:rPr>
        <w:t>P</w:t>
      </w:r>
      <w:r w:rsidR="007E391E" w:rsidRPr="007F25FE">
        <w:rPr>
          <w:rFonts w:asciiTheme="minorHAnsi" w:hAnsiTheme="minorHAnsi" w:cstheme="minorHAnsi"/>
          <w:sz w:val="20"/>
          <w:szCs w:val="20"/>
        </w:rPr>
        <w:t>le</w:t>
      </w:r>
      <w:r w:rsidR="009D0860" w:rsidRPr="007F25FE">
        <w:rPr>
          <w:rFonts w:asciiTheme="minorHAnsi" w:hAnsiTheme="minorHAnsi" w:cstheme="minorHAnsi"/>
          <w:sz w:val="20"/>
          <w:szCs w:val="20"/>
        </w:rPr>
        <w:t xml:space="preserve">ase indicate </w:t>
      </w:r>
      <w:r w:rsidR="007F25FE" w:rsidRPr="007F25FE">
        <w:rPr>
          <w:rFonts w:asciiTheme="minorHAnsi" w:hAnsiTheme="minorHAnsi" w:cstheme="minorHAnsi"/>
          <w:sz w:val="20"/>
          <w:szCs w:val="20"/>
        </w:rPr>
        <w:t>“</w:t>
      </w:r>
      <w:r w:rsidR="00281F70" w:rsidRPr="007F25FE">
        <w:rPr>
          <w:rFonts w:asciiTheme="minorHAnsi" w:hAnsiTheme="minorHAnsi" w:cstheme="minorHAnsi"/>
          <w:sz w:val="20"/>
          <w:szCs w:val="20"/>
        </w:rPr>
        <w:t>R</w:t>
      </w:r>
      <w:r w:rsidR="00097B37" w:rsidRPr="007F25FE">
        <w:rPr>
          <w:rFonts w:asciiTheme="minorHAnsi" w:hAnsiTheme="minorHAnsi" w:cstheme="minorHAnsi"/>
          <w:sz w:val="20"/>
          <w:szCs w:val="20"/>
        </w:rPr>
        <w:t>esearch Assistant</w:t>
      </w:r>
      <w:r w:rsidR="009D0860" w:rsidRPr="007F25FE">
        <w:rPr>
          <w:rFonts w:asciiTheme="minorHAnsi" w:hAnsiTheme="minorHAnsi" w:cstheme="minorHAnsi"/>
          <w:sz w:val="20"/>
          <w:szCs w:val="20"/>
        </w:rPr>
        <w:t xml:space="preserve"> 25%</w:t>
      </w:r>
      <w:r w:rsidR="007F25FE" w:rsidRPr="007F25FE">
        <w:rPr>
          <w:rFonts w:asciiTheme="minorHAnsi" w:hAnsiTheme="minorHAnsi" w:cstheme="minorHAnsi"/>
          <w:sz w:val="20"/>
          <w:szCs w:val="20"/>
        </w:rPr>
        <w:t xml:space="preserve"> FTE</w:t>
      </w:r>
      <w:r w:rsidR="009D0860" w:rsidRPr="007F25FE">
        <w:rPr>
          <w:rFonts w:asciiTheme="minorHAnsi" w:hAnsiTheme="minorHAnsi" w:cstheme="minorHAnsi"/>
          <w:sz w:val="20"/>
          <w:szCs w:val="20"/>
        </w:rPr>
        <w:t xml:space="preserve"> </w:t>
      </w:r>
      <w:r w:rsidR="00097B37" w:rsidRPr="007F25FE">
        <w:rPr>
          <w:rFonts w:asciiTheme="minorHAnsi" w:hAnsiTheme="minorHAnsi" w:cstheme="minorHAnsi"/>
          <w:sz w:val="20"/>
          <w:szCs w:val="20"/>
        </w:rPr>
        <w:t>20</w:t>
      </w:r>
      <w:r w:rsidR="007F25FE" w:rsidRPr="007F25FE">
        <w:rPr>
          <w:rFonts w:asciiTheme="minorHAnsi" w:hAnsiTheme="minorHAnsi" w:cstheme="minorHAnsi"/>
          <w:sz w:val="20"/>
          <w:szCs w:val="20"/>
        </w:rPr>
        <w:t>23” within the subject line.</w:t>
      </w:r>
      <w:r w:rsidR="005C1746" w:rsidRPr="007F25FE">
        <w:rPr>
          <w:rFonts w:asciiTheme="minorHAnsi" w:hAnsiTheme="minorHAnsi" w:cstheme="minorHAnsi"/>
          <w:sz w:val="20"/>
          <w:szCs w:val="20"/>
        </w:rPr>
        <w:t xml:space="preserve"> </w:t>
      </w:r>
      <w:r w:rsidR="007F25FE">
        <w:rPr>
          <w:rFonts w:asciiTheme="minorHAnsi" w:hAnsiTheme="minorHAnsi" w:cstheme="minorHAnsi"/>
          <w:sz w:val="20"/>
          <w:szCs w:val="20"/>
        </w:rPr>
        <w:t>Please s</w:t>
      </w:r>
      <w:r w:rsidR="005C1746" w:rsidRPr="007F25FE">
        <w:rPr>
          <w:rFonts w:asciiTheme="minorHAnsi" w:hAnsiTheme="minorHAnsi" w:cstheme="minorHAnsi"/>
          <w:sz w:val="20"/>
          <w:szCs w:val="20"/>
        </w:rPr>
        <w:t xml:space="preserve">end </w:t>
      </w:r>
      <w:r w:rsidR="007F25FE">
        <w:rPr>
          <w:rFonts w:asciiTheme="minorHAnsi" w:hAnsiTheme="minorHAnsi" w:cstheme="minorHAnsi"/>
          <w:sz w:val="20"/>
          <w:szCs w:val="20"/>
        </w:rPr>
        <w:t xml:space="preserve">materials as </w:t>
      </w:r>
      <w:r w:rsidR="00CC01BB" w:rsidRPr="007F25FE">
        <w:rPr>
          <w:rFonts w:asciiTheme="minorHAnsi" w:hAnsiTheme="minorHAnsi" w:cstheme="minorHAnsi"/>
          <w:sz w:val="20"/>
          <w:szCs w:val="20"/>
        </w:rPr>
        <w:t>one</w:t>
      </w:r>
      <w:r w:rsidR="005C1746" w:rsidRPr="007F25FE">
        <w:rPr>
          <w:rFonts w:asciiTheme="minorHAnsi" w:hAnsiTheme="minorHAnsi" w:cstheme="minorHAnsi"/>
          <w:sz w:val="20"/>
          <w:szCs w:val="20"/>
        </w:rPr>
        <w:t xml:space="preserve"> file in </w:t>
      </w:r>
      <w:r w:rsidR="004410D4" w:rsidRPr="007F25FE">
        <w:rPr>
          <w:rFonts w:asciiTheme="minorHAnsi" w:hAnsiTheme="minorHAnsi" w:cstheme="minorHAnsi"/>
          <w:sz w:val="20"/>
          <w:szCs w:val="20"/>
        </w:rPr>
        <w:t>PDF</w:t>
      </w:r>
      <w:r w:rsidR="005C1746" w:rsidRPr="007F25FE">
        <w:rPr>
          <w:rFonts w:asciiTheme="minorHAnsi" w:hAnsiTheme="minorHAnsi" w:cstheme="minorHAnsi"/>
          <w:sz w:val="20"/>
          <w:szCs w:val="20"/>
        </w:rPr>
        <w:t xml:space="preserve"> form</w:t>
      </w:r>
      <w:r w:rsidR="007F25FE">
        <w:rPr>
          <w:rFonts w:asciiTheme="minorHAnsi" w:hAnsiTheme="minorHAnsi" w:cstheme="minorHAnsi"/>
          <w:sz w:val="20"/>
          <w:szCs w:val="20"/>
        </w:rPr>
        <w:t xml:space="preserve">at </w:t>
      </w:r>
      <w:r w:rsidR="005C1746" w:rsidRPr="007F25FE">
        <w:rPr>
          <w:rFonts w:asciiTheme="minorHAnsi" w:hAnsiTheme="minorHAnsi" w:cstheme="minorHAnsi"/>
          <w:sz w:val="20"/>
          <w:szCs w:val="20"/>
        </w:rPr>
        <w:t>using the file</w:t>
      </w:r>
      <w:r w:rsidR="007F25FE">
        <w:rPr>
          <w:rFonts w:asciiTheme="minorHAnsi" w:hAnsiTheme="minorHAnsi" w:cstheme="minorHAnsi"/>
          <w:sz w:val="20"/>
          <w:szCs w:val="20"/>
        </w:rPr>
        <w:t xml:space="preserve"> </w:t>
      </w:r>
      <w:r w:rsidR="00020FC4" w:rsidRPr="007F25FE">
        <w:rPr>
          <w:rFonts w:asciiTheme="minorHAnsi" w:hAnsiTheme="minorHAnsi" w:cstheme="minorHAnsi"/>
          <w:sz w:val="20"/>
          <w:szCs w:val="20"/>
        </w:rPr>
        <w:t>n</w:t>
      </w:r>
      <w:r w:rsidR="005C1746" w:rsidRPr="007F25FE">
        <w:rPr>
          <w:rFonts w:asciiTheme="minorHAnsi" w:hAnsiTheme="minorHAnsi" w:cstheme="minorHAnsi"/>
          <w:sz w:val="20"/>
          <w:szCs w:val="20"/>
        </w:rPr>
        <w:t>a</w:t>
      </w:r>
      <w:r w:rsidR="00020FC4" w:rsidRPr="007F25FE">
        <w:rPr>
          <w:rFonts w:asciiTheme="minorHAnsi" w:hAnsiTheme="minorHAnsi" w:cstheme="minorHAnsi"/>
          <w:sz w:val="20"/>
          <w:szCs w:val="20"/>
        </w:rPr>
        <w:t>m</w:t>
      </w:r>
      <w:r w:rsidR="005C1746" w:rsidRPr="007F25FE">
        <w:rPr>
          <w:rFonts w:asciiTheme="minorHAnsi" w:hAnsiTheme="minorHAnsi" w:cstheme="minorHAnsi"/>
          <w:sz w:val="20"/>
          <w:szCs w:val="20"/>
        </w:rPr>
        <w:t xml:space="preserve">e: </w:t>
      </w:r>
      <w:r w:rsidR="00281F70" w:rsidRPr="007F25FE">
        <w:rPr>
          <w:rFonts w:asciiTheme="minorHAnsi" w:hAnsiTheme="minorHAnsi" w:cstheme="minorHAnsi"/>
          <w:sz w:val="20"/>
          <w:szCs w:val="20"/>
        </w:rPr>
        <w:t>R</w:t>
      </w:r>
      <w:r w:rsidR="00D7571A" w:rsidRPr="007F25FE">
        <w:rPr>
          <w:rFonts w:asciiTheme="minorHAnsi" w:hAnsiTheme="minorHAnsi" w:cstheme="minorHAnsi"/>
          <w:sz w:val="20"/>
          <w:szCs w:val="20"/>
        </w:rPr>
        <w:t>A</w:t>
      </w:r>
      <w:r w:rsidR="00CC01BB" w:rsidRPr="007F25FE">
        <w:rPr>
          <w:rFonts w:asciiTheme="minorHAnsi" w:hAnsiTheme="minorHAnsi" w:cstheme="minorHAnsi"/>
          <w:sz w:val="20"/>
          <w:szCs w:val="20"/>
        </w:rPr>
        <w:t>25</w:t>
      </w:r>
      <w:r w:rsidR="00116B63" w:rsidRPr="007F25FE">
        <w:rPr>
          <w:rFonts w:asciiTheme="minorHAnsi" w:hAnsiTheme="minorHAnsi" w:cstheme="minorHAnsi"/>
          <w:sz w:val="20"/>
          <w:szCs w:val="20"/>
        </w:rPr>
        <w:t>%</w:t>
      </w:r>
      <w:r w:rsidR="00D7571A" w:rsidRPr="007F25FE">
        <w:rPr>
          <w:rFonts w:asciiTheme="minorHAnsi" w:hAnsiTheme="minorHAnsi" w:cstheme="minorHAnsi"/>
          <w:sz w:val="20"/>
          <w:szCs w:val="20"/>
        </w:rPr>
        <w:t>YourLastName.pdf (</w:t>
      </w:r>
      <w:r w:rsidR="00274A63" w:rsidRPr="007F25FE">
        <w:rPr>
          <w:rFonts w:asciiTheme="minorHAnsi" w:hAnsiTheme="minorHAnsi" w:cstheme="minorHAnsi"/>
          <w:sz w:val="20"/>
          <w:szCs w:val="20"/>
        </w:rPr>
        <w:t>e.g.</w:t>
      </w:r>
      <w:r w:rsidR="00D7571A" w:rsidRPr="007F25FE">
        <w:rPr>
          <w:rFonts w:asciiTheme="minorHAnsi" w:hAnsiTheme="minorHAnsi" w:cstheme="minorHAnsi"/>
          <w:sz w:val="20"/>
          <w:szCs w:val="20"/>
        </w:rPr>
        <w:t xml:space="preserve">, </w:t>
      </w:r>
      <w:r w:rsidR="00A33401" w:rsidRPr="007F25FE">
        <w:rPr>
          <w:rFonts w:asciiTheme="minorHAnsi" w:hAnsiTheme="minorHAnsi" w:cstheme="minorHAnsi"/>
          <w:sz w:val="20"/>
          <w:szCs w:val="20"/>
        </w:rPr>
        <w:t>RA</w:t>
      </w:r>
      <w:r w:rsidR="00CC01BB" w:rsidRPr="007F25FE">
        <w:rPr>
          <w:rFonts w:asciiTheme="minorHAnsi" w:hAnsiTheme="minorHAnsi" w:cstheme="minorHAnsi"/>
          <w:sz w:val="20"/>
          <w:szCs w:val="20"/>
        </w:rPr>
        <w:t>25</w:t>
      </w:r>
      <w:r w:rsidR="00116B63" w:rsidRPr="007F25FE">
        <w:rPr>
          <w:rFonts w:asciiTheme="minorHAnsi" w:hAnsiTheme="minorHAnsi" w:cstheme="minorHAnsi"/>
          <w:sz w:val="20"/>
          <w:szCs w:val="20"/>
        </w:rPr>
        <w:t>%</w:t>
      </w:r>
      <w:r w:rsidR="004410D4" w:rsidRPr="007F25FE">
        <w:rPr>
          <w:rFonts w:asciiTheme="minorHAnsi" w:hAnsiTheme="minorHAnsi" w:cstheme="minorHAnsi"/>
          <w:sz w:val="20"/>
          <w:szCs w:val="20"/>
        </w:rPr>
        <w:t>Elias</w:t>
      </w:r>
      <w:r w:rsidR="00612C0B" w:rsidRPr="007F25FE">
        <w:rPr>
          <w:rFonts w:asciiTheme="minorHAnsi" w:hAnsiTheme="minorHAnsi" w:cstheme="minorHAnsi"/>
          <w:sz w:val="20"/>
          <w:szCs w:val="20"/>
        </w:rPr>
        <w:t>.pdf)</w:t>
      </w:r>
      <w:r w:rsidR="009C1805" w:rsidRPr="007F25FE">
        <w:rPr>
          <w:rFonts w:asciiTheme="minorHAnsi" w:hAnsiTheme="minorHAnsi" w:cstheme="minorHAnsi"/>
          <w:sz w:val="20"/>
          <w:szCs w:val="20"/>
        </w:rPr>
        <w:t xml:space="preserve">. </w:t>
      </w:r>
      <w:r w:rsidR="009C1805" w:rsidRPr="007F25FE">
        <w:rPr>
          <w:rFonts w:asciiTheme="minorHAnsi" w:hAnsiTheme="minorHAnsi" w:cstheme="minorHAnsi"/>
          <w:b/>
          <w:iCs/>
          <w:sz w:val="20"/>
          <w:szCs w:val="20"/>
        </w:rPr>
        <w:t xml:space="preserve">Please apply by </w:t>
      </w:r>
      <w:r w:rsidR="007F25FE" w:rsidRPr="007F25FE">
        <w:rPr>
          <w:rFonts w:asciiTheme="minorHAnsi" w:hAnsiTheme="minorHAnsi" w:cstheme="minorHAnsi"/>
          <w:b/>
          <w:iCs/>
          <w:sz w:val="20"/>
          <w:szCs w:val="20"/>
        </w:rPr>
        <w:t>September 1</w:t>
      </w:r>
      <w:r w:rsidR="00B54D08">
        <w:rPr>
          <w:rFonts w:asciiTheme="minorHAnsi" w:hAnsiTheme="minorHAnsi" w:cstheme="minorHAnsi"/>
          <w:b/>
          <w:iCs/>
          <w:sz w:val="20"/>
          <w:szCs w:val="20"/>
        </w:rPr>
        <w:t>1</w:t>
      </w:r>
      <w:r w:rsidR="004410D4" w:rsidRPr="007F25FE">
        <w:rPr>
          <w:rFonts w:asciiTheme="minorHAnsi" w:hAnsiTheme="minorHAnsi" w:cstheme="minorHAnsi"/>
          <w:b/>
          <w:iCs/>
          <w:sz w:val="20"/>
          <w:szCs w:val="20"/>
        </w:rPr>
        <w:t>,</w:t>
      </w:r>
      <w:r w:rsidR="009C1805" w:rsidRPr="007F25FE">
        <w:rPr>
          <w:rFonts w:asciiTheme="minorHAnsi" w:hAnsiTheme="minorHAnsi" w:cstheme="minorHAnsi"/>
          <w:b/>
          <w:iCs/>
          <w:sz w:val="20"/>
          <w:szCs w:val="20"/>
        </w:rPr>
        <w:t xml:space="preserve"> 202</w:t>
      </w:r>
      <w:r w:rsidR="007F25FE" w:rsidRPr="007F25FE">
        <w:rPr>
          <w:rFonts w:asciiTheme="minorHAnsi" w:hAnsiTheme="minorHAnsi" w:cstheme="minorHAnsi"/>
          <w:b/>
          <w:iCs/>
          <w:sz w:val="20"/>
          <w:szCs w:val="20"/>
        </w:rPr>
        <w:t>3</w:t>
      </w:r>
      <w:r w:rsidR="009C1805" w:rsidRPr="007F25FE">
        <w:rPr>
          <w:rFonts w:asciiTheme="minorHAnsi" w:hAnsiTheme="minorHAnsi" w:cstheme="minorHAnsi"/>
          <w:b/>
          <w:iCs/>
          <w:sz w:val="20"/>
          <w:szCs w:val="20"/>
        </w:rPr>
        <w:t xml:space="preserve">. </w:t>
      </w:r>
    </w:p>
    <w:p w14:paraId="587346EC" w14:textId="5974B95A" w:rsidR="00A0667E" w:rsidRDefault="00A0667E" w:rsidP="007F25FE">
      <w:pPr>
        <w:tabs>
          <w:tab w:val="left" w:pos="2160"/>
        </w:tabs>
        <w:rPr>
          <w:rFonts w:asciiTheme="minorHAnsi" w:hAnsiTheme="minorHAnsi" w:cstheme="minorHAnsi"/>
          <w:sz w:val="20"/>
          <w:szCs w:val="20"/>
        </w:rPr>
      </w:pPr>
    </w:p>
    <w:p w14:paraId="6DF7A7EE" w14:textId="79851DCB" w:rsidR="00A0667E" w:rsidRPr="007F25FE" w:rsidRDefault="00A0667E" w:rsidP="007F25FE">
      <w:pPr>
        <w:tabs>
          <w:tab w:val="left" w:pos="2160"/>
        </w:tabs>
        <w:rPr>
          <w:rFonts w:asciiTheme="minorHAnsi" w:hAnsiTheme="minorHAnsi" w:cstheme="minorHAnsi"/>
          <w:sz w:val="20"/>
          <w:szCs w:val="20"/>
        </w:rPr>
      </w:pPr>
      <w:r w:rsidRPr="00A0667E">
        <w:rPr>
          <w:rFonts w:asciiTheme="minorHAnsi" w:hAnsiTheme="minorHAnsi" w:cstheme="minorHAnsi"/>
          <w:b/>
          <w:sz w:val="20"/>
          <w:szCs w:val="20"/>
        </w:rPr>
        <w:t>Preference:</w:t>
      </w:r>
      <w:r w:rsidRPr="00A0667E">
        <w:rPr>
          <w:rFonts w:asciiTheme="minorHAnsi" w:hAnsiTheme="minorHAnsi" w:cstheme="minorHAnsi"/>
          <w:sz w:val="20"/>
          <w:szCs w:val="20"/>
        </w:rPr>
        <w:t xml:space="preserve"> </w:t>
      </w:r>
      <w:r>
        <w:rPr>
          <w:rFonts w:asciiTheme="minorHAnsi" w:hAnsiTheme="minorHAnsi" w:cstheme="minorHAnsi"/>
          <w:sz w:val="20"/>
          <w:szCs w:val="20"/>
        </w:rPr>
        <w:t>Preference will be given</w:t>
      </w:r>
      <w:r w:rsidRPr="00A0667E">
        <w:rPr>
          <w:rFonts w:asciiTheme="minorHAnsi" w:hAnsiTheme="minorHAnsi" w:cstheme="minorHAnsi"/>
          <w:sz w:val="20"/>
          <w:szCs w:val="20"/>
        </w:rPr>
        <w:t xml:space="preserve"> to </w:t>
      </w:r>
      <w:r>
        <w:rPr>
          <w:rFonts w:asciiTheme="minorHAnsi" w:hAnsiTheme="minorHAnsi" w:cstheme="minorHAnsi"/>
          <w:sz w:val="20"/>
          <w:szCs w:val="20"/>
        </w:rPr>
        <w:t>PhD</w:t>
      </w:r>
      <w:r w:rsidRPr="00A0667E">
        <w:rPr>
          <w:rFonts w:asciiTheme="minorHAnsi" w:hAnsiTheme="minorHAnsi" w:cstheme="minorHAnsi"/>
          <w:sz w:val="20"/>
          <w:szCs w:val="20"/>
        </w:rPr>
        <w:t xml:space="preserve"> </w:t>
      </w:r>
      <w:r w:rsidR="00A11C61">
        <w:rPr>
          <w:rFonts w:asciiTheme="minorHAnsi" w:hAnsiTheme="minorHAnsi" w:cstheme="minorHAnsi"/>
          <w:sz w:val="20"/>
          <w:szCs w:val="20"/>
        </w:rPr>
        <w:t xml:space="preserve">in Nursing Science </w:t>
      </w:r>
      <w:r w:rsidRPr="00A0667E">
        <w:rPr>
          <w:rFonts w:asciiTheme="minorHAnsi" w:hAnsiTheme="minorHAnsi" w:cstheme="minorHAnsi"/>
          <w:sz w:val="20"/>
          <w:szCs w:val="20"/>
        </w:rPr>
        <w:t>students who are not already assigned to a RA/TA position.</w:t>
      </w:r>
    </w:p>
    <w:p w14:paraId="45F98994" w14:textId="77777777" w:rsidR="00661B9F" w:rsidRPr="007F25FE" w:rsidRDefault="00661B9F" w:rsidP="007F25FE">
      <w:pPr>
        <w:pBdr>
          <w:bottom w:val="single" w:sz="4" w:space="1" w:color="auto"/>
        </w:pBdr>
        <w:tabs>
          <w:tab w:val="left" w:pos="2160"/>
        </w:tabs>
        <w:rPr>
          <w:rFonts w:asciiTheme="minorHAnsi" w:eastAsia="Arial Unicode MS" w:hAnsiTheme="minorHAnsi" w:cstheme="minorHAnsi"/>
          <w:sz w:val="20"/>
          <w:szCs w:val="20"/>
        </w:rPr>
      </w:pPr>
    </w:p>
    <w:p w14:paraId="0237A586" w14:textId="77777777" w:rsidR="00F138EB" w:rsidRPr="007F25FE" w:rsidRDefault="00514ADC" w:rsidP="007F25FE">
      <w:pPr>
        <w:tabs>
          <w:tab w:val="left" w:pos="2160"/>
        </w:tabs>
        <w:rPr>
          <w:rFonts w:asciiTheme="minorHAnsi" w:hAnsiTheme="minorHAnsi" w:cstheme="minorHAnsi"/>
          <w:sz w:val="20"/>
          <w:szCs w:val="20"/>
        </w:rPr>
      </w:pPr>
      <w:r w:rsidRPr="007F25FE">
        <w:rPr>
          <w:rFonts w:asciiTheme="minorHAnsi" w:hAnsiTheme="minorHAnsi" w:cstheme="minorHAnsi"/>
          <w:b/>
          <w:sz w:val="20"/>
          <w:szCs w:val="20"/>
        </w:rPr>
        <w:t>Requirements</w:t>
      </w:r>
      <w:r w:rsidR="000E3AB8" w:rsidRPr="007F25FE">
        <w:rPr>
          <w:rFonts w:asciiTheme="minorHAnsi" w:hAnsiTheme="minorHAnsi" w:cstheme="minorHAnsi"/>
          <w:b/>
          <w:sz w:val="20"/>
          <w:szCs w:val="20"/>
        </w:rPr>
        <w:t>:</w:t>
      </w:r>
      <w:r w:rsidR="000E3AB8" w:rsidRPr="007F25FE">
        <w:rPr>
          <w:rFonts w:asciiTheme="minorHAnsi" w:hAnsiTheme="minorHAnsi" w:cstheme="minorHAnsi"/>
          <w:sz w:val="20"/>
          <w:szCs w:val="20"/>
        </w:rPr>
        <w:t xml:space="preserve"> </w:t>
      </w:r>
    </w:p>
    <w:p w14:paraId="2BD5AE24" w14:textId="262B43F9" w:rsidR="00F138EB" w:rsidRPr="007F25FE" w:rsidRDefault="000E3AB8" w:rsidP="007F25FE">
      <w:pPr>
        <w:pStyle w:val="ListParagraph"/>
        <w:numPr>
          <w:ilvl w:val="0"/>
          <w:numId w:val="24"/>
        </w:numPr>
        <w:tabs>
          <w:tab w:val="left" w:pos="2160"/>
        </w:tabs>
        <w:contextualSpacing w:val="0"/>
        <w:rPr>
          <w:rFonts w:asciiTheme="minorHAnsi" w:hAnsiTheme="minorHAnsi" w:cstheme="minorHAnsi"/>
          <w:sz w:val="20"/>
          <w:szCs w:val="20"/>
        </w:rPr>
      </w:pPr>
      <w:r w:rsidRPr="007F25FE">
        <w:rPr>
          <w:rFonts w:asciiTheme="minorHAnsi" w:hAnsiTheme="minorHAnsi" w:cstheme="minorHAnsi"/>
          <w:sz w:val="20"/>
          <w:szCs w:val="20"/>
        </w:rPr>
        <w:t>Appointment is governed by a union contract</w:t>
      </w:r>
      <w:r w:rsidR="00F40449" w:rsidRPr="007F25FE">
        <w:rPr>
          <w:rFonts w:asciiTheme="minorHAnsi" w:hAnsiTheme="minorHAnsi" w:cstheme="minorHAnsi"/>
          <w:sz w:val="20"/>
          <w:szCs w:val="20"/>
        </w:rPr>
        <w:t xml:space="preserve">. </w:t>
      </w:r>
      <w:r w:rsidR="00514ADC" w:rsidRPr="007F25FE">
        <w:rPr>
          <w:rFonts w:asciiTheme="minorHAnsi" w:hAnsiTheme="minorHAnsi" w:cstheme="minorHAnsi"/>
          <w:sz w:val="20"/>
          <w:szCs w:val="20"/>
        </w:rPr>
        <w:t xml:space="preserve">In order to maintain </w:t>
      </w:r>
      <w:r w:rsidR="00F40449" w:rsidRPr="007F25FE">
        <w:rPr>
          <w:rFonts w:asciiTheme="minorHAnsi" w:hAnsiTheme="minorHAnsi" w:cstheme="minorHAnsi"/>
          <w:sz w:val="20"/>
          <w:szCs w:val="20"/>
        </w:rPr>
        <w:t>eligibility for your appointment and its benefits, you</w:t>
      </w:r>
      <w:r w:rsidR="00B76131" w:rsidRPr="007F25FE">
        <w:rPr>
          <w:rFonts w:asciiTheme="minorHAnsi" w:hAnsiTheme="minorHAnsi" w:cstheme="minorHAnsi"/>
          <w:sz w:val="20"/>
          <w:szCs w:val="20"/>
        </w:rPr>
        <w:t xml:space="preserve"> </w:t>
      </w:r>
      <w:r w:rsidR="004F5C45" w:rsidRPr="007F25FE">
        <w:rPr>
          <w:rFonts w:asciiTheme="minorHAnsi" w:hAnsiTheme="minorHAnsi" w:cstheme="minorHAnsi"/>
          <w:sz w:val="20"/>
          <w:szCs w:val="20"/>
        </w:rPr>
        <w:t xml:space="preserve">will need to enroll in </w:t>
      </w:r>
      <w:r w:rsidR="006A45FC" w:rsidRPr="007F25FE">
        <w:rPr>
          <w:rFonts w:asciiTheme="minorHAnsi" w:hAnsiTheme="minorHAnsi" w:cstheme="minorHAnsi"/>
          <w:sz w:val="20"/>
          <w:szCs w:val="20"/>
        </w:rPr>
        <w:t>at least 10</w:t>
      </w:r>
      <w:r w:rsidR="0002337D" w:rsidRPr="007F25FE">
        <w:rPr>
          <w:rFonts w:asciiTheme="minorHAnsi" w:hAnsiTheme="minorHAnsi" w:cstheme="minorHAnsi"/>
          <w:sz w:val="20"/>
          <w:szCs w:val="20"/>
        </w:rPr>
        <w:t xml:space="preserve"> credits</w:t>
      </w:r>
      <w:r w:rsidR="006A45FC" w:rsidRPr="007F25FE">
        <w:rPr>
          <w:rFonts w:asciiTheme="minorHAnsi" w:hAnsiTheme="minorHAnsi" w:cstheme="minorHAnsi"/>
          <w:sz w:val="20"/>
          <w:szCs w:val="20"/>
        </w:rPr>
        <w:t xml:space="preserve"> </w:t>
      </w:r>
      <w:r w:rsidR="007F25FE">
        <w:rPr>
          <w:rFonts w:asciiTheme="minorHAnsi" w:hAnsiTheme="minorHAnsi" w:cstheme="minorHAnsi"/>
          <w:sz w:val="20"/>
          <w:szCs w:val="20"/>
        </w:rPr>
        <w:t>for the Autumn</w:t>
      </w:r>
      <w:r w:rsidR="00AA1639" w:rsidRPr="007F25FE">
        <w:rPr>
          <w:rFonts w:asciiTheme="minorHAnsi" w:hAnsiTheme="minorHAnsi" w:cstheme="minorHAnsi"/>
          <w:sz w:val="20"/>
          <w:szCs w:val="20"/>
        </w:rPr>
        <w:t xml:space="preserve"> </w:t>
      </w:r>
      <w:r w:rsidR="00FA7AFE" w:rsidRPr="007F25FE">
        <w:rPr>
          <w:rFonts w:asciiTheme="minorHAnsi" w:hAnsiTheme="minorHAnsi" w:cstheme="minorHAnsi"/>
          <w:sz w:val="20"/>
          <w:szCs w:val="20"/>
        </w:rPr>
        <w:t>quarter</w:t>
      </w:r>
      <w:r w:rsidR="00B76131" w:rsidRPr="007F25FE">
        <w:rPr>
          <w:rFonts w:asciiTheme="minorHAnsi" w:hAnsiTheme="minorHAnsi" w:cstheme="minorHAnsi"/>
          <w:sz w:val="20"/>
          <w:szCs w:val="20"/>
        </w:rPr>
        <w:t>.</w:t>
      </w:r>
      <w:r w:rsidR="00F708D6" w:rsidRPr="007F25FE">
        <w:rPr>
          <w:rFonts w:asciiTheme="minorHAnsi" w:hAnsiTheme="minorHAnsi" w:cstheme="minorHAnsi"/>
          <w:sz w:val="20"/>
          <w:szCs w:val="20"/>
        </w:rPr>
        <w:t xml:space="preserve"> </w:t>
      </w:r>
    </w:p>
    <w:p w14:paraId="24BEBE5C" w14:textId="77777777" w:rsidR="0098430F" w:rsidRPr="007F25FE" w:rsidRDefault="0098430F" w:rsidP="007F25FE">
      <w:pPr>
        <w:tabs>
          <w:tab w:val="left" w:pos="2160"/>
        </w:tabs>
        <w:rPr>
          <w:rFonts w:asciiTheme="minorHAnsi" w:hAnsiTheme="minorHAnsi" w:cstheme="minorHAnsi"/>
          <w:sz w:val="20"/>
          <w:szCs w:val="20"/>
        </w:rPr>
      </w:pPr>
    </w:p>
    <w:p w14:paraId="449983DF" w14:textId="334ABC59" w:rsidR="000E3AB8" w:rsidRPr="007F25FE" w:rsidRDefault="00C71D04" w:rsidP="007F25FE">
      <w:pPr>
        <w:tabs>
          <w:tab w:val="left" w:pos="2160"/>
        </w:tabs>
        <w:rPr>
          <w:rFonts w:asciiTheme="minorHAnsi" w:hAnsiTheme="minorHAnsi" w:cstheme="minorHAnsi"/>
          <w:sz w:val="20"/>
          <w:szCs w:val="20"/>
        </w:rPr>
      </w:pPr>
      <w:r w:rsidRPr="007F25FE">
        <w:rPr>
          <w:rFonts w:asciiTheme="minorHAnsi" w:hAnsiTheme="minorHAnsi" w:cstheme="minorHAnsi"/>
          <w:b/>
          <w:sz w:val="20"/>
          <w:szCs w:val="20"/>
        </w:rPr>
        <w:t>Tuition coverage</w:t>
      </w:r>
      <w:r w:rsidR="0098430F" w:rsidRPr="007F25FE">
        <w:rPr>
          <w:rFonts w:asciiTheme="minorHAnsi" w:hAnsiTheme="minorHAnsi" w:cstheme="minorHAnsi"/>
          <w:b/>
          <w:sz w:val="20"/>
          <w:szCs w:val="20"/>
        </w:rPr>
        <w:t>:</w:t>
      </w:r>
      <w:r w:rsidR="00514ADC" w:rsidRPr="007F25FE">
        <w:rPr>
          <w:rFonts w:asciiTheme="minorHAnsi" w:hAnsiTheme="minorHAnsi" w:cstheme="minorHAnsi"/>
          <w:sz w:val="20"/>
          <w:szCs w:val="20"/>
        </w:rPr>
        <w:t xml:space="preserve"> </w:t>
      </w:r>
      <w:r w:rsidR="00FA7AFE" w:rsidRPr="007F25FE">
        <w:rPr>
          <w:rFonts w:asciiTheme="minorHAnsi" w:hAnsiTheme="minorHAnsi" w:cstheme="minorHAnsi"/>
          <w:sz w:val="20"/>
          <w:szCs w:val="20"/>
        </w:rPr>
        <w:t xml:space="preserve">As a </w:t>
      </w:r>
      <w:r w:rsidR="00CC01BB" w:rsidRPr="007F25FE">
        <w:rPr>
          <w:rFonts w:asciiTheme="minorHAnsi" w:hAnsiTheme="minorHAnsi" w:cstheme="minorHAnsi"/>
          <w:sz w:val="20"/>
          <w:szCs w:val="20"/>
        </w:rPr>
        <w:t>25</w:t>
      </w:r>
      <w:r w:rsidR="00FA7AFE" w:rsidRPr="007F25FE">
        <w:rPr>
          <w:rFonts w:asciiTheme="minorHAnsi" w:hAnsiTheme="minorHAnsi" w:cstheme="minorHAnsi"/>
          <w:sz w:val="20"/>
          <w:szCs w:val="20"/>
        </w:rPr>
        <w:t xml:space="preserve">% </w:t>
      </w:r>
      <w:r w:rsidR="00BE1D22" w:rsidRPr="007F25FE">
        <w:rPr>
          <w:rFonts w:asciiTheme="minorHAnsi" w:hAnsiTheme="minorHAnsi" w:cstheme="minorHAnsi"/>
          <w:sz w:val="20"/>
          <w:szCs w:val="20"/>
        </w:rPr>
        <w:t xml:space="preserve">FTE </w:t>
      </w:r>
      <w:r w:rsidR="00FA7AFE" w:rsidRPr="007F25FE">
        <w:rPr>
          <w:rFonts w:asciiTheme="minorHAnsi" w:hAnsiTheme="minorHAnsi" w:cstheme="minorHAnsi"/>
          <w:sz w:val="20"/>
          <w:szCs w:val="20"/>
        </w:rPr>
        <w:t xml:space="preserve">position, this </w:t>
      </w:r>
      <w:r w:rsidR="00CC01BB" w:rsidRPr="007F25FE">
        <w:rPr>
          <w:rFonts w:asciiTheme="minorHAnsi" w:hAnsiTheme="minorHAnsi" w:cstheme="minorHAnsi"/>
          <w:sz w:val="20"/>
          <w:szCs w:val="20"/>
        </w:rPr>
        <w:t xml:space="preserve">position </w:t>
      </w:r>
      <w:r w:rsidR="00FA7AFE" w:rsidRPr="007F25FE">
        <w:rPr>
          <w:rFonts w:asciiTheme="minorHAnsi" w:hAnsiTheme="minorHAnsi" w:cstheme="minorHAnsi"/>
          <w:sz w:val="20"/>
          <w:szCs w:val="20"/>
        </w:rPr>
        <w:t xml:space="preserve">is not eligible for tuition coverage unless combined with another </w:t>
      </w:r>
      <w:r w:rsidR="00CC01BB" w:rsidRPr="007F25FE">
        <w:rPr>
          <w:rFonts w:asciiTheme="minorHAnsi" w:hAnsiTheme="minorHAnsi" w:cstheme="minorHAnsi"/>
          <w:sz w:val="20"/>
          <w:szCs w:val="20"/>
        </w:rPr>
        <w:t>25</w:t>
      </w:r>
      <w:r w:rsidR="00FA7AFE" w:rsidRPr="007F25FE">
        <w:rPr>
          <w:rFonts w:asciiTheme="minorHAnsi" w:hAnsiTheme="minorHAnsi" w:cstheme="minorHAnsi"/>
          <w:sz w:val="20"/>
          <w:szCs w:val="20"/>
        </w:rPr>
        <w:t xml:space="preserve">% position. </w:t>
      </w:r>
    </w:p>
    <w:p w14:paraId="5064E18B" w14:textId="77777777" w:rsidR="00C71D04" w:rsidRPr="007F25FE" w:rsidRDefault="00C71D04" w:rsidP="007F25FE">
      <w:pPr>
        <w:tabs>
          <w:tab w:val="left" w:pos="2160"/>
        </w:tabs>
        <w:rPr>
          <w:rFonts w:asciiTheme="minorHAnsi" w:hAnsiTheme="minorHAnsi" w:cstheme="minorHAnsi"/>
          <w:sz w:val="20"/>
          <w:szCs w:val="20"/>
        </w:rPr>
      </w:pPr>
    </w:p>
    <w:p w14:paraId="492D820A" w14:textId="708351CC" w:rsidR="000E3AB8" w:rsidRPr="007F25FE" w:rsidRDefault="000E3AB8" w:rsidP="007F25FE">
      <w:pPr>
        <w:pStyle w:val="Listbulletindented"/>
        <w:tabs>
          <w:tab w:val="clear" w:pos="720"/>
        </w:tabs>
        <w:ind w:left="0" w:firstLine="0"/>
        <w:rPr>
          <w:rFonts w:asciiTheme="minorHAnsi" w:hAnsiTheme="minorHAnsi" w:cstheme="minorHAnsi"/>
        </w:rPr>
      </w:pPr>
      <w:r w:rsidRPr="007F25FE">
        <w:rPr>
          <w:rFonts w:asciiTheme="minorHAnsi" w:hAnsiTheme="minorHAnsi" w:cstheme="minorHAnsi"/>
          <w:b/>
        </w:rPr>
        <w:t xml:space="preserve">Special </w:t>
      </w:r>
      <w:r w:rsidR="00274A63" w:rsidRPr="007F25FE">
        <w:rPr>
          <w:rFonts w:asciiTheme="minorHAnsi" w:hAnsiTheme="minorHAnsi" w:cstheme="minorHAnsi"/>
          <w:b/>
        </w:rPr>
        <w:t>requirement</w:t>
      </w:r>
      <w:r w:rsidRPr="007F25FE">
        <w:rPr>
          <w:rFonts w:asciiTheme="minorHAnsi" w:hAnsiTheme="minorHAnsi" w:cstheme="minorHAnsi"/>
          <w:b/>
        </w:rPr>
        <w:t xml:space="preserve">: </w:t>
      </w:r>
      <w:r w:rsidRPr="007F25FE">
        <w:rPr>
          <w:rFonts w:asciiTheme="minorHAnsi" w:hAnsiTheme="minorHAnsi" w:cstheme="minorHAnsi"/>
        </w:rPr>
        <w:t xml:space="preserve">You can elect to join UW/GSEAC Academic Student Employee (ASE) union. For more information see website:  </w:t>
      </w:r>
      <w:hyperlink r:id="rId14" w:history="1">
        <w:r w:rsidRPr="007F25FE">
          <w:rPr>
            <w:rStyle w:val="Hyperlink"/>
            <w:rFonts w:asciiTheme="minorHAnsi" w:hAnsiTheme="minorHAnsi" w:cstheme="minorHAnsi"/>
          </w:rPr>
          <w:t>http://www.washington.edu/admin/hr/laborrel/contracts/uaw/contract/a28.html</w:t>
        </w:r>
      </w:hyperlink>
      <w:r w:rsidRPr="007F25FE">
        <w:rPr>
          <w:rFonts w:asciiTheme="minorHAnsi" w:hAnsiTheme="minorHAnsi" w:cstheme="minorHAnsi"/>
        </w:rPr>
        <w:t>.</w:t>
      </w:r>
    </w:p>
    <w:p w14:paraId="71E28CBA" w14:textId="77777777" w:rsidR="00F708D6" w:rsidRPr="007F25FE" w:rsidRDefault="00F708D6" w:rsidP="007F25FE">
      <w:pPr>
        <w:pStyle w:val="Listbulletindented"/>
        <w:tabs>
          <w:tab w:val="clear" w:pos="720"/>
        </w:tabs>
        <w:ind w:left="0" w:firstLine="0"/>
        <w:rPr>
          <w:rFonts w:asciiTheme="minorHAnsi" w:hAnsiTheme="minorHAnsi" w:cstheme="minorHAnsi"/>
        </w:rPr>
      </w:pPr>
    </w:p>
    <w:p w14:paraId="1B3DA645" w14:textId="54A58B89" w:rsidR="00F708D6" w:rsidRPr="007F25FE" w:rsidRDefault="00F708D6" w:rsidP="007F25FE">
      <w:pPr>
        <w:pStyle w:val="Listbulletindented"/>
        <w:tabs>
          <w:tab w:val="clear" w:pos="720"/>
        </w:tabs>
        <w:ind w:left="0" w:firstLine="0"/>
        <w:rPr>
          <w:rFonts w:asciiTheme="minorHAnsi" w:hAnsiTheme="minorHAnsi" w:cstheme="minorHAnsi"/>
          <w:b/>
        </w:rPr>
      </w:pPr>
      <w:r w:rsidRPr="007F25FE">
        <w:rPr>
          <w:rFonts w:asciiTheme="minorHAnsi" w:hAnsiTheme="minorHAnsi" w:cstheme="minorHAnsi"/>
          <w:b/>
        </w:rPr>
        <w:t xml:space="preserve">Appointment </w:t>
      </w:r>
      <w:r w:rsidR="00274A63" w:rsidRPr="007F25FE">
        <w:rPr>
          <w:rFonts w:asciiTheme="minorHAnsi" w:hAnsiTheme="minorHAnsi" w:cstheme="minorHAnsi"/>
          <w:b/>
        </w:rPr>
        <w:t>terms</w:t>
      </w:r>
      <w:r w:rsidRPr="007F25FE">
        <w:rPr>
          <w:rFonts w:asciiTheme="minorHAnsi" w:hAnsiTheme="minorHAnsi" w:cstheme="minorHAnsi"/>
        </w:rPr>
        <w:t xml:space="preserve">: The terms of your appointment are covered under Academic Services Memorandum 35: </w:t>
      </w:r>
      <w:hyperlink r:id="rId15" w:history="1">
        <w:r w:rsidRPr="007F25FE">
          <w:rPr>
            <w:rStyle w:val="Hyperlink"/>
            <w:rFonts w:asciiTheme="minorHAnsi" w:hAnsiTheme="minorHAnsi" w:cstheme="minorHAnsi"/>
          </w:rPr>
          <w:t>http://nursing.uw.edu/academic-services/policies/academic-student-employee-appointments-academic-services-memorandum-no-35</w:t>
        </w:r>
      </w:hyperlink>
      <w:r w:rsidRPr="007F25FE">
        <w:rPr>
          <w:rFonts w:asciiTheme="minorHAnsi" w:hAnsiTheme="minorHAnsi" w:cstheme="minorHAnsi"/>
        </w:rPr>
        <w:t>.</w:t>
      </w:r>
    </w:p>
    <w:p w14:paraId="272071B8" w14:textId="77777777" w:rsidR="000E3AB8" w:rsidRPr="007F25FE" w:rsidRDefault="000E3AB8" w:rsidP="007F25FE">
      <w:pPr>
        <w:pBdr>
          <w:bottom w:val="single" w:sz="4" w:space="1" w:color="auto"/>
        </w:pBdr>
        <w:tabs>
          <w:tab w:val="left" w:pos="2160"/>
        </w:tabs>
        <w:rPr>
          <w:rFonts w:asciiTheme="minorHAnsi" w:eastAsia="Arial Unicode MS" w:hAnsiTheme="minorHAnsi" w:cstheme="minorHAnsi"/>
          <w:sz w:val="20"/>
          <w:szCs w:val="20"/>
        </w:rPr>
      </w:pPr>
    </w:p>
    <w:p w14:paraId="22B772B7" w14:textId="77777777" w:rsidR="000E3AB8" w:rsidRPr="007F25FE" w:rsidRDefault="009B5CFC" w:rsidP="007F25FE">
      <w:pPr>
        <w:pStyle w:val="Listbulletindented"/>
        <w:tabs>
          <w:tab w:val="clear" w:pos="720"/>
        </w:tabs>
        <w:ind w:left="0" w:firstLine="0"/>
        <w:rPr>
          <w:rFonts w:asciiTheme="minorHAnsi" w:hAnsiTheme="minorHAnsi" w:cstheme="minorHAnsi"/>
        </w:rPr>
      </w:pPr>
      <w:r w:rsidRPr="007F25FE">
        <w:rPr>
          <w:rFonts w:asciiTheme="minorHAnsi" w:hAnsiTheme="minorHAnsi" w:cstheme="minorHAnsi"/>
          <w:b/>
          <w:noProof/>
          <w:u w:val="single"/>
        </w:rPr>
        <mc:AlternateContent>
          <mc:Choice Requires="wps">
            <w:drawing>
              <wp:anchor distT="0" distB="0" distL="114300" distR="114300" simplePos="0" relativeHeight="251658752" behindDoc="0" locked="0" layoutInCell="1" allowOverlap="1" wp14:anchorId="155FD1B8" wp14:editId="17FD4BF9">
                <wp:simplePos x="0" y="0"/>
                <wp:positionH relativeFrom="column">
                  <wp:posOffset>67310</wp:posOffset>
                </wp:positionH>
                <wp:positionV relativeFrom="paragraph">
                  <wp:posOffset>347980</wp:posOffset>
                </wp:positionV>
                <wp:extent cx="6858000" cy="0"/>
                <wp:effectExtent l="19685" t="24130" r="27940" b="234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065FAB" id="AutoShape 3" o:spid="_x0000_s1026" type="#_x0000_t32" style="position:absolute;margin-left:5.3pt;margin-top:27.4pt;width:54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D70gEAAIsDAAAOAAAAZHJzL2Uyb0RvYy54bWysU8Fu2zAMvQ/YPwi6L3batcuMOEWRLrt0&#10;W4B2H8BIsi1MFgVJiZ2/H6XE2dbeil0EUSQfyfeo5d3YG3ZQPmi0NZ/PSs6UFSi1bWv+83nzYcFZ&#10;iGAlGLSq5kcV+N3q/bvl4Cp1hR0aqTwjEBuqwdW8i9FVRRFEp3oIM3TKkrNB30Mk07eF9DAQem+K&#10;q7K8LQb00nkUKgR6fTg5+SrjN40S8UfTBBWZqTn1FvPp87lLZ7FaQtV6cJ0W5zbgDV30oC0VvUA9&#10;QAS29/oVVK+Fx4BNnAnsC2waLVSegaaZly+meerAqTwLkRPchabw/2DF98PWMy1JO84s9CTR/T5i&#10;rsyuEz2DCxVFre3WpwHFaJ/cI4pfgVlcd2BblYOfj45y5ymj+CclGcFRkd3wDSXFAOFnrsbG9wmS&#10;WGBjluR4kUSNkQl6vF3cLMqSlBOTr4BqSnQ+xK8Ke5YuNQ/Rg267uEZrSXj081wGDo8hpragmhJS&#10;VYsbbUzW31g21Px6MadCyRXQaJm82fDtbm08OwCt0M3m4+dP93nIF2Ee91ZmtE6B/HK+R9DmdKfq&#10;xiY8lbfy3NJEzonmHcrj1k8MkuK56fN2ppX62848//lDq98AAAD//wMAUEsDBBQABgAIAAAAIQAr&#10;sW/Z3AAAAAkBAAAPAAAAZHJzL2Rvd25yZXYueG1sTE/LSsNAFN0L/sNwBTfSzhhr1ZhJ0aB0IUit&#10;YreT5JoEM3dCZppGv94bXOjyPDiPZDXaVgzY+8aRhvO5AoFUuLKhSsPb6+PsGoQPhkrTOkINX+hh&#10;lR4fJSYu3YFecNiGSnAI+dhoqEPoYil9UaM1fu46JNY+XG9NYNhXsuzNgcNtKyOlltKahrihNh1m&#10;NRaf273V8D7snqOnbH1/thizh+8Lc7XbRLnWpyfj3S2IgGP4M8M0n6dDyptyt6fSi5axWrJTw+WC&#10;H0y6upmY/JeRaSL/P0h/AAAA//8DAFBLAQItABQABgAIAAAAIQC2gziS/gAAAOEBAAATAAAAAAAA&#10;AAAAAAAAAAAAAABbQ29udGVudF9UeXBlc10ueG1sUEsBAi0AFAAGAAgAAAAhADj9If/WAAAAlAEA&#10;AAsAAAAAAAAAAAAAAAAALwEAAF9yZWxzLy5yZWxzUEsBAi0AFAAGAAgAAAAhALSWUPvSAQAAiwMA&#10;AA4AAAAAAAAAAAAAAAAALgIAAGRycy9lMm9Eb2MueG1sUEsBAi0AFAAGAAgAAAAhACuxb9ncAAAA&#10;CQEAAA8AAAAAAAAAAAAAAAAALAQAAGRycy9kb3ducmV2LnhtbFBLBQYAAAAABAAEAPMAAAA1BQAA&#10;AAA=&#10;" strokecolor="#5f497a" strokeweight="3pt">
                <v:shadow color="#3f3151" opacity=".5" offset="1pt"/>
              </v:shape>
            </w:pict>
          </mc:Fallback>
        </mc:AlternateContent>
      </w:r>
      <w:r w:rsidR="000E3AB8" w:rsidRPr="007F25FE">
        <w:rPr>
          <w:rFonts w:asciiTheme="minorHAnsi" w:hAnsiTheme="minorHAnsi" w:cstheme="minorHAnsi"/>
        </w:rPr>
        <w:t xml:space="preserve">The University of Washington is an equal opportunity, affirmative action employer. To request disability accommodation in the application process, contact the Disability Services Office at 206.543.6450 / 206.543.6452 (TTY) or </w:t>
      </w:r>
      <w:hyperlink r:id="rId16" w:history="1">
        <w:r w:rsidR="000E3AB8" w:rsidRPr="007F25FE">
          <w:rPr>
            <w:rStyle w:val="Hyperlink"/>
            <w:rFonts w:asciiTheme="minorHAnsi" w:hAnsiTheme="minorHAnsi" w:cstheme="minorHAnsi"/>
          </w:rPr>
          <w:t>dso@u.washington.edu</w:t>
        </w:r>
      </w:hyperlink>
    </w:p>
    <w:sectPr w:rsidR="000E3AB8" w:rsidRPr="007F25FE" w:rsidSect="00C71D04">
      <w:pgSz w:w="12240" w:h="15840" w:code="1"/>
      <w:pgMar w:top="576" w:right="576" w:bottom="576" w:left="64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D6D3" w14:textId="77777777" w:rsidR="00605293" w:rsidRDefault="00605293">
      <w:r>
        <w:separator/>
      </w:r>
    </w:p>
  </w:endnote>
  <w:endnote w:type="continuationSeparator" w:id="0">
    <w:p w14:paraId="349A59C8" w14:textId="77777777" w:rsidR="00605293" w:rsidRDefault="0060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907C" w14:textId="77777777" w:rsidR="00605293" w:rsidRDefault="00605293">
      <w:r>
        <w:separator/>
      </w:r>
    </w:p>
  </w:footnote>
  <w:footnote w:type="continuationSeparator" w:id="0">
    <w:p w14:paraId="49D8BDF7" w14:textId="77777777" w:rsidR="00605293" w:rsidRDefault="00605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4680C6"/>
    <w:lvl w:ilvl="0">
      <w:numFmt w:val="bullet"/>
      <w:lvlText w:val="*"/>
      <w:lvlJc w:val="left"/>
    </w:lvl>
  </w:abstractNum>
  <w:abstractNum w:abstractNumId="1" w15:restartNumberingAfterBreak="0">
    <w:nsid w:val="002F3FB4"/>
    <w:multiLevelType w:val="hybridMultilevel"/>
    <w:tmpl w:val="475E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31567"/>
    <w:multiLevelType w:val="hybridMultilevel"/>
    <w:tmpl w:val="8236F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00C08"/>
    <w:multiLevelType w:val="hybridMultilevel"/>
    <w:tmpl w:val="6482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237D69"/>
    <w:multiLevelType w:val="hybridMultilevel"/>
    <w:tmpl w:val="EAF8C56A"/>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8F2F3A"/>
    <w:multiLevelType w:val="hybridMultilevel"/>
    <w:tmpl w:val="1BAC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9F1DA0"/>
    <w:multiLevelType w:val="hybridMultilevel"/>
    <w:tmpl w:val="5C70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B3D7A"/>
    <w:multiLevelType w:val="hybridMultilevel"/>
    <w:tmpl w:val="605C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C63A2"/>
    <w:multiLevelType w:val="hybridMultilevel"/>
    <w:tmpl w:val="49B403C8"/>
    <w:lvl w:ilvl="0" w:tplc="8DF690B8">
      <w:start w:val="1"/>
      <w:numFmt w:val="bullet"/>
      <w:lvlText w:val=""/>
      <w:lvlJc w:val="left"/>
      <w:pPr>
        <w:tabs>
          <w:tab w:val="num" w:pos="1080"/>
        </w:tabs>
        <w:ind w:left="1080" w:hanging="360"/>
      </w:pPr>
      <w:rPr>
        <w:rFonts w:ascii="Wingdings" w:hAnsi="Wingdings" w:hint="default"/>
        <w:color w:val="auto"/>
        <w:sz w:val="22"/>
        <w:szCs w:val="22"/>
      </w:rPr>
    </w:lvl>
    <w:lvl w:ilvl="1" w:tplc="B926982A">
      <w:start w:val="1"/>
      <w:numFmt w:val="bullet"/>
      <w:lvlText w:val="▪"/>
      <w:lvlJc w:val="left"/>
      <w:pPr>
        <w:tabs>
          <w:tab w:val="num" w:pos="2160"/>
        </w:tabs>
        <w:ind w:left="2160" w:hanging="360"/>
      </w:pPr>
      <w:rPr>
        <w:rFonts w:ascii="Courier New" w:hAnsi="Courier New"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5C0F65"/>
    <w:multiLevelType w:val="hybridMultilevel"/>
    <w:tmpl w:val="798C8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9511CF"/>
    <w:multiLevelType w:val="multilevel"/>
    <w:tmpl w:val="C99CFEF4"/>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
      <w:lvlJc w:val="left"/>
      <w:pPr>
        <w:tabs>
          <w:tab w:val="num" w:pos="1080"/>
        </w:tabs>
        <w:ind w:left="1080" w:hanging="360"/>
      </w:pPr>
      <w:rPr>
        <w:rFonts w:ascii="Wingdings" w:hAnsi="Wingdings" w:hint="default"/>
        <w:sz w:val="20"/>
        <w:szCs w:val="20"/>
      </w:rPr>
    </w:lvl>
    <w:lvl w:ilvl="2">
      <w:start w:val="1"/>
      <w:numFmt w:val="bullet"/>
      <w:lvlText w:val=""/>
      <w:lvlJc w:val="left"/>
      <w:pPr>
        <w:tabs>
          <w:tab w:val="num" w:pos="1440"/>
        </w:tabs>
        <w:ind w:left="1440" w:hanging="360"/>
      </w:pPr>
      <w:rPr>
        <w:rFonts w:ascii="Wingdings" w:hAnsi="Wingdings" w:hint="default"/>
        <w:sz w:val="16"/>
        <w:szCs w:val="16"/>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10"/>
        <w:szCs w:val="10"/>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15:restartNumberingAfterBreak="0">
    <w:nsid w:val="19BA339A"/>
    <w:multiLevelType w:val="hybridMultilevel"/>
    <w:tmpl w:val="AE6E4612"/>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D39D2"/>
    <w:multiLevelType w:val="hybridMultilevel"/>
    <w:tmpl w:val="45DEC26C"/>
    <w:lvl w:ilvl="0" w:tplc="5D3C2E08">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D25EF"/>
    <w:multiLevelType w:val="hybridMultilevel"/>
    <w:tmpl w:val="F0EE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12D21"/>
    <w:multiLevelType w:val="hybridMultilevel"/>
    <w:tmpl w:val="220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16BA3"/>
    <w:multiLevelType w:val="hybridMultilevel"/>
    <w:tmpl w:val="64F222EA"/>
    <w:lvl w:ilvl="0" w:tplc="E3B8C424">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120251"/>
    <w:multiLevelType w:val="hybridMultilevel"/>
    <w:tmpl w:val="11DA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21A5D"/>
    <w:multiLevelType w:val="hybridMultilevel"/>
    <w:tmpl w:val="4EF21A12"/>
    <w:lvl w:ilvl="0" w:tplc="E75097F6">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4D36E4"/>
    <w:multiLevelType w:val="hybridMultilevel"/>
    <w:tmpl w:val="0928A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D7791B"/>
    <w:multiLevelType w:val="hybridMultilevel"/>
    <w:tmpl w:val="8492423E"/>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592419"/>
    <w:multiLevelType w:val="multilevel"/>
    <w:tmpl w:val="FF482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FFC4667"/>
    <w:multiLevelType w:val="hybridMultilevel"/>
    <w:tmpl w:val="4418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260AB3"/>
    <w:multiLevelType w:val="hybridMultilevel"/>
    <w:tmpl w:val="684C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45CC1"/>
    <w:multiLevelType w:val="hybridMultilevel"/>
    <w:tmpl w:val="38D48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AA3B5A"/>
    <w:multiLevelType w:val="multilevel"/>
    <w:tmpl w:val="4EF21A12"/>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267C69"/>
    <w:multiLevelType w:val="hybridMultilevel"/>
    <w:tmpl w:val="15D8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B679C6"/>
    <w:multiLevelType w:val="hybridMultilevel"/>
    <w:tmpl w:val="DA74107A"/>
    <w:lvl w:ilvl="0" w:tplc="65B697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4"/>
  </w:num>
  <w:num w:numId="4">
    <w:abstractNumId w:val="12"/>
  </w:num>
  <w:num w:numId="5">
    <w:abstractNumId w:val="11"/>
  </w:num>
  <w:num w:numId="6">
    <w:abstractNumId w:val="19"/>
  </w:num>
  <w:num w:numId="7">
    <w:abstractNumId w:val="4"/>
  </w:num>
  <w:num w:numId="8">
    <w:abstractNumId w:val="18"/>
  </w:num>
  <w:num w:numId="9">
    <w:abstractNumId w:val="25"/>
  </w:num>
  <w:num w:numId="10">
    <w:abstractNumId w:val="21"/>
  </w:num>
  <w:num w:numId="11">
    <w:abstractNumId w:val="23"/>
  </w:num>
  <w:num w:numId="12">
    <w:abstractNumId w:val="3"/>
  </w:num>
  <w:num w:numId="13">
    <w:abstractNumId w:val="10"/>
  </w:num>
  <w:num w:numId="14">
    <w:abstractNumId w:val="20"/>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13"/>
  </w:num>
  <w:num w:numId="17">
    <w:abstractNumId w:val="1"/>
  </w:num>
  <w:num w:numId="18">
    <w:abstractNumId w:val="9"/>
  </w:num>
  <w:num w:numId="19">
    <w:abstractNumId w:val="22"/>
  </w:num>
  <w:num w:numId="20">
    <w:abstractNumId w:val="16"/>
  </w:num>
  <w:num w:numId="21">
    <w:abstractNumId w:val="5"/>
  </w:num>
  <w:num w:numId="22">
    <w:abstractNumId w:val="14"/>
  </w:num>
  <w:num w:numId="23">
    <w:abstractNumId w:val="7"/>
  </w:num>
  <w:num w:numId="24">
    <w:abstractNumId w:val="26"/>
  </w:num>
  <w:num w:numId="25">
    <w:abstractNumId w:val="2"/>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45"/>
    <w:rsid w:val="00016DE5"/>
    <w:rsid w:val="00020FC4"/>
    <w:rsid w:val="0002337D"/>
    <w:rsid w:val="0002379E"/>
    <w:rsid w:val="00023B13"/>
    <w:rsid w:val="0003247F"/>
    <w:rsid w:val="00040AC8"/>
    <w:rsid w:val="000436DA"/>
    <w:rsid w:val="000456A3"/>
    <w:rsid w:val="0005361F"/>
    <w:rsid w:val="00061F3C"/>
    <w:rsid w:val="000631B8"/>
    <w:rsid w:val="000644FE"/>
    <w:rsid w:val="00064BC7"/>
    <w:rsid w:val="00076E29"/>
    <w:rsid w:val="00086201"/>
    <w:rsid w:val="00093FF8"/>
    <w:rsid w:val="0009724C"/>
    <w:rsid w:val="00097B37"/>
    <w:rsid w:val="000B172B"/>
    <w:rsid w:val="000B680A"/>
    <w:rsid w:val="000C3654"/>
    <w:rsid w:val="000C4138"/>
    <w:rsid w:val="000E0352"/>
    <w:rsid w:val="000E3AB8"/>
    <w:rsid w:val="000E4005"/>
    <w:rsid w:val="00100AB7"/>
    <w:rsid w:val="00112DB8"/>
    <w:rsid w:val="001160C6"/>
    <w:rsid w:val="00116B63"/>
    <w:rsid w:val="001204A6"/>
    <w:rsid w:val="00124A72"/>
    <w:rsid w:val="00127811"/>
    <w:rsid w:val="0013098D"/>
    <w:rsid w:val="00136404"/>
    <w:rsid w:val="001376C7"/>
    <w:rsid w:val="001419F7"/>
    <w:rsid w:val="00164054"/>
    <w:rsid w:val="001701EE"/>
    <w:rsid w:val="001724E7"/>
    <w:rsid w:val="00177797"/>
    <w:rsid w:val="0018419B"/>
    <w:rsid w:val="00187BE7"/>
    <w:rsid w:val="001911C1"/>
    <w:rsid w:val="0019500B"/>
    <w:rsid w:val="001A05E5"/>
    <w:rsid w:val="001A1181"/>
    <w:rsid w:val="001A5C15"/>
    <w:rsid w:val="001A6052"/>
    <w:rsid w:val="001A6BDD"/>
    <w:rsid w:val="001C63D6"/>
    <w:rsid w:val="001C6A8A"/>
    <w:rsid w:val="001D3932"/>
    <w:rsid w:val="001D50ED"/>
    <w:rsid w:val="001D5BA5"/>
    <w:rsid w:val="001E706B"/>
    <w:rsid w:val="001F7F45"/>
    <w:rsid w:val="00203B0C"/>
    <w:rsid w:val="002076C5"/>
    <w:rsid w:val="00210CDB"/>
    <w:rsid w:val="0022412D"/>
    <w:rsid w:val="00236521"/>
    <w:rsid w:val="00240724"/>
    <w:rsid w:val="002473EC"/>
    <w:rsid w:val="002508B1"/>
    <w:rsid w:val="00264A1F"/>
    <w:rsid w:val="00265473"/>
    <w:rsid w:val="00267B67"/>
    <w:rsid w:val="00274A63"/>
    <w:rsid w:val="00276085"/>
    <w:rsid w:val="00276F25"/>
    <w:rsid w:val="00281F70"/>
    <w:rsid w:val="002844EA"/>
    <w:rsid w:val="00287E04"/>
    <w:rsid w:val="00290C57"/>
    <w:rsid w:val="002B417C"/>
    <w:rsid w:val="002B562D"/>
    <w:rsid w:val="002C12B6"/>
    <w:rsid w:val="002C36BA"/>
    <w:rsid w:val="002D37AB"/>
    <w:rsid w:val="002D7873"/>
    <w:rsid w:val="002D7BC4"/>
    <w:rsid w:val="002F3570"/>
    <w:rsid w:val="002F613B"/>
    <w:rsid w:val="002F7B6A"/>
    <w:rsid w:val="00301C84"/>
    <w:rsid w:val="00306A0F"/>
    <w:rsid w:val="00307032"/>
    <w:rsid w:val="003078BE"/>
    <w:rsid w:val="00313DA6"/>
    <w:rsid w:val="00314533"/>
    <w:rsid w:val="00315BBF"/>
    <w:rsid w:val="003233DF"/>
    <w:rsid w:val="003378FC"/>
    <w:rsid w:val="00341FF1"/>
    <w:rsid w:val="0034371E"/>
    <w:rsid w:val="00345C72"/>
    <w:rsid w:val="003466C6"/>
    <w:rsid w:val="00350694"/>
    <w:rsid w:val="00353E4F"/>
    <w:rsid w:val="00360E5B"/>
    <w:rsid w:val="00366173"/>
    <w:rsid w:val="003670AD"/>
    <w:rsid w:val="00374D16"/>
    <w:rsid w:val="003758D6"/>
    <w:rsid w:val="00394820"/>
    <w:rsid w:val="003A2DF2"/>
    <w:rsid w:val="003B0265"/>
    <w:rsid w:val="003B1B49"/>
    <w:rsid w:val="003C79B6"/>
    <w:rsid w:val="003D14E5"/>
    <w:rsid w:val="003D3D98"/>
    <w:rsid w:val="003D4C2F"/>
    <w:rsid w:val="003E7142"/>
    <w:rsid w:val="003E7736"/>
    <w:rsid w:val="004023F8"/>
    <w:rsid w:val="00407774"/>
    <w:rsid w:val="00407E63"/>
    <w:rsid w:val="0041485B"/>
    <w:rsid w:val="00430A10"/>
    <w:rsid w:val="004344EE"/>
    <w:rsid w:val="004403AB"/>
    <w:rsid w:val="004410D4"/>
    <w:rsid w:val="0044408A"/>
    <w:rsid w:val="004503EE"/>
    <w:rsid w:val="00450FD1"/>
    <w:rsid w:val="00455731"/>
    <w:rsid w:val="004616E4"/>
    <w:rsid w:val="0046585E"/>
    <w:rsid w:val="0046650E"/>
    <w:rsid w:val="00472144"/>
    <w:rsid w:val="004929CE"/>
    <w:rsid w:val="00496C8F"/>
    <w:rsid w:val="004A3DBE"/>
    <w:rsid w:val="004A3ED2"/>
    <w:rsid w:val="004A48FC"/>
    <w:rsid w:val="004B1942"/>
    <w:rsid w:val="004B2632"/>
    <w:rsid w:val="004B7CF1"/>
    <w:rsid w:val="004C3C6F"/>
    <w:rsid w:val="004E0856"/>
    <w:rsid w:val="004E50D4"/>
    <w:rsid w:val="004F2364"/>
    <w:rsid w:val="004F5C45"/>
    <w:rsid w:val="005013FB"/>
    <w:rsid w:val="00503BC1"/>
    <w:rsid w:val="005051A7"/>
    <w:rsid w:val="00510D12"/>
    <w:rsid w:val="00514ADC"/>
    <w:rsid w:val="0052470E"/>
    <w:rsid w:val="0053516A"/>
    <w:rsid w:val="00535266"/>
    <w:rsid w:val="00540AF8"/>
    <w:rsid w:val="0054476C"/>
    <w:rsid w:val="00544D9A"/>
    <w:rsid w:val="00565DCF"/>
    <w:rsid w:val="00575EA7"/>
    <w:rsid w:val="00582090"/>
    <w:rsid w:val="00583D23"/>
    <w:rsid w:val="00593E83"/>
    <w:rsid w:val="00596B06"/>
    <w:rsid w:val="005A2791"/>
    <w:rsid w:val="005A4CFA"/>
    <w:rsid w:val="005A5FAF"/>
    <w:rsid w:val="005A7E61"/>
    <w:rsid w:val="005B236D"/>
    <w:rsid w:val="005B2A10"/>
    <w:rsid w:val="005C1746"/>
    <w:rsid w:val="005C5D25"/>
    <w:rsid w:val="005C75F9"/>
    <w:rsid w:val="005E08ED"/>
    <w:rsid w:val="005E75F5"/>
    <w:rsid w:val="005F46E5"/>
    <w:rsid w:val="005F54F3"/>
    <w:rsid w:val="005F6004"/>
    <w:rsid w:val="00605293"/>
    <w:rsid w:val="00612C0B"/>
    <w:rsid w:val="0061699E"/>
    <w:rsid w:val="006257B9"/>
    <w:rsid w:val="0063417D"/>
    <w:rsid w:val="00636A1E"/>
    <w:rsid w:val="00640390"/>
    <w:rsid w:val="00643EEF"/>
    <w:rsid w:val="00657CBA"/>
    <w:rsid w:val="006612FC"/>
    <w:rsid w:val="00661B9F"/>
    <w:rsid w:val="006731CA"/>
    <w:rsid w:val="00674151"/>
    <w:rsid w:val="00682B87"/>
    <w:rsid w:val="006970A3"/>
    <w:rsid w:val="006A295D"/>
    <w:rsid w:val="006A45FC"/>
    <w:rsid w:val="006A6D84"/>
    <w:rsid w:val="006A732F"/>
    <w:rsid w:val="006B2286"/>
    <w:rsid w:val="006B5B47"/>
    <w:rsid w:val="006C245A"/>
    <w:rsid w:val="006C440F"/>
    <w:rsid w:val="006C5040"/>
    <w:rsid w:val="006E1280"/>
    <w:rsid w:val="006E6BBA"/>
    <w:rsid w:val="006F4217"/>
    <w:rsid w:val="007034AE"/>
    <w:rsid w:val="007048B2"/>
    <w:rsid w:val="007072AF"/>
    <w:rsid w:val="0070748A"/>
    <w:rsid w:val="00713E78"/>
    <w:rsid w:val="00713FD9"/>
    <w:rsid w:val="0071689F"/>
    <w:rsid w:val="00717171"/>
    <w:rsid w:val="007312F9"/>
    <w:rsid w:val="00745707"/>
    <w:rsid w:val="00756A62"/>
    <w:rsid w:val="00766BC8"/>
    <w:rsid w:val="0077081A"/>
    <w:rsid w:val="007850F7"/>
    <w:rsid w:val="0079265A"/>
    <w:rsid w:val="007A5E44"/>
    <w:rsid w:val="007C3B37"/>
    <w:rsid w:val="007C7F97"/>
    <w:rsid w:val="007D624F"/>
    <w:rsid w:val="007E391E"/>
    <w:rsid w:val="007E6EC0"/>
    <w:rsid w:val="007F15F3"/>
    <w:rsid w:val="007F25FE"/>
    <w:rsid w:val="007F44EB"/>
    <w:rsid w:val="007F46FC"/>
    <w:rsid w:val="00804331"/>
    <w:rsid w:val="00804E2A"/>
    <w:rsid w:val="00810A85"/>
    <w:rsid w:val="008115E7"/>
    <w:rsid w:val="00821DA7"/>
    <w:rsid w:val="00824EC9"/>
    <w:rsid w:val="008271BC"/>
    <w:rsid w:val="008368C1"/>
    <w:rsid w:val="00836C21"/>
    <w:rsid w:val="00847FE8"/>
    <w:rsid w:val="00850B7C"/>
    <w:rsid w:val="008558CC"/>
    <w:rsid w:val="00867C6A"/>
    <w:rsid w:val="00871D52"/>
    <w:rsid w:val="00875842"/>
    <w:rsid w:val="0087612E"/>
    <w:rsid w:val="00877B3F"/>
    <w:rsid w:val="00897D86"/>
    <w:rsid w:val="008A3250"/>
    <w:rsid w:val="008A6A4C"/>
    <w:rsid w:val="008A6D63"/>
    <w:rsid w:val="008C56ED"/>
    <w:rsid w:val="008D4A67"/>
    <w:rsid w:val="008D587F"/>
    <w:rsid w:val="00902C3D"/>
    <w:rsid w:val="00906482"/>
    <w:rsid w:val="0091173D"/>
    <w:rsid w:val="009130A7"/>
    <w:rsid w:val="009165C3"/>
    <w:rsid w:val="009177E1"/>
    <w:rsid w:val="00925D59"/>
    <w:rsid w:val="009343F4"/>
    <w:rsid w:val="00936044"/>
    <w:rsid w:val="0094237C"/>
    <w:rsid w:val="009475F1"/>
    <w:rsid w:val="00962EE6"/>
    <w:rsid w:val="0098430F"/>
    <w:rsid w:val="0098602D"/>
    <w:rsid w:val="009A4228"/>
    <w:rsid w:val="009B1368"/>
    <w:rsid w:val="009B5CFC"/>
    <w:rsid w:val="009C1805"/>
    <w:rsid w:val="009C2B70"/>
    <w:rsid w:val="009D0860"/>
    <w:rsid w:val="009D3D8D"/>
    <w:rsid w:val="009D4593"/>
    <w:rsid w:val="009E136F"/>
    <w:rsid w:val="00A00657"/>
    <w:rsid w:val="00A05EE5"/>
    <w:rsid w:val="00A0667E"/>
    <w:rsid w:val="00A06CF5"/>
    <w:rsid w:val="00A11C61"/>
    <w:rsid w:val="00A2282D"/>
    <w:rsid w:val="00A33401"/>
    <w:rsid w:val="00A36042"/>
    <w:rsid w:val="00A40794"/>
    <w:rsid w:val="00A42E81"/>
    <w:rsid w:val="00A51F4F"/>
    <w:rsid w:val="00A52058"/>
    <w:rsid w:val="00A57478"/>
    <w:rsid w:val="00A60A13"/>
    <w:rsid w:val="00A6152E"/>
    <w:rsid w:val="00A86EA9"/>
    <w:rsid w:val="00A91D0B"/>
    <w:rsid w:val="00A961B3"/>
    <w:rsid w:val="00AA129E"/>
    <w:rsid w:val="00AA1639"/>
    <w:rsid w:val="00AB78D7"/>
    <w:rsid w:val="00AE64AD"/>
    <w:rsid w:val="00B01CC6"/>
    <w:rsid w:val="00B04D5C"/>
    <w:rsid w:val="00B07C8E"/>
    <w:rsid w:val="00B1045D"/>
    <w:rsid w:val="00B13A95"/>
    <w:rsid w:val="00B14AF5"/>
    <w:rsid w:val="00B220C1"/>
    <w:rsid w:val="00B27288"/>
    <w:rsid w:val="00B33793"/>
    <w:rsid w:val="00B45ED6"/>
    <w:rsid w:val="00B475B9"/>
    <w:rsid w:val="00B5040A"/>
    <w:rsid w:val="00B54D08"/>
    <w:rsid w:val="00B60064"/>
    <w:rsid w:val="00B70689"/>
    <w:rsid w:val="00B7150D"/>
    <w:rsid w:val="00B71A27"/>
    <w:rsid w:val="00B74AC7"/>
    <w:rsid w:val="00B76131"/>
    <w:rsid w:val="00B826AA"/>
    <w:rsid w:val="00B83F7C"/>
    <w:rsid w:val="00BB4E80"/>
    <w:rsid w:val="00BC0599"/>
    <w:rsid w:val="00BC35E6"/>
    <w:rsid w:val="00BC48F9"/>
    <w:rsid w:val="00BC5F9A"/>
    <w:rsid w:val="00BC79E2"/>
    <w:rsid w:val="00BC7BAF"/>
    <w:rsid w:val="00BD0BB9"/>
    <w:rsid w:val="00BD17CD"/>
    <w:rsid w:val="00BE08A1"/>
    <w:rsid w:val="00BE1BDA"/>
    <w:rsid w:val="00BE1D22"/>
    <w:rsid w:val="00BE2616"/>
    <w:rsid w:val="00BF1227"/>
    <w:rsid w:val="00BF487B"/>
    <w:rsid w:val="00BF5E63"/>
    <w:rsid w:val="00BF79B5"/>
    <w:rsid w:val="00C01099"/>
    <w:rsid w:val="00C01965"/>
    <w:rsid w:val="00C0451E"/>
    <w:rsid w:val="00C04643"/>
    <w:rsid w:val="00C26C03"/>
    <w:rsid w:val="00C34507"/>
    <w:rsid w:val="00C3765C"/>
    <w:rsid w:val="00C40794"/>
    <w:rsid w:val="00C42F41"/>
    <w:rsid w:val="00C53F32"/>
    <w:rsid w:val="00C56015"/>
    <w:rsid w:val="00C67834"/>
    <w:rsid w:val="00C67A32"/>
    <w:rsid w:val="00C71D04"/>
    <w:rsid w:val="00C74BF1"/>
    <w:rsid w:val="00C8666C"/>
    <w:rsid w:val="00C876FE"/>
    <w:rsid w:val="00C9272F"/>
    <w:rsid w:val="00C96F72"/>
    <w:rsid w:val="00CA3438"/>
    <w:rsid w:val="00CA447C"/>
    <w:rsid w:val="00CA6A97"/>
    <w:rsid w:val="00CB67F0"/>
    <w:rsid w:val="00CC01BB"/>
    <w:rsid w:val="00CC348C"/>
    <w:rsid w:val="00CC3B31"/>
    <w:rsid w:val="00CC4660"/>
    <w:rsid w:val="00CD0A50"/>
    <w:rsid w:val="00CD12BD"/>
    <w:rsid w:val="00CE02C3"/>
    <w:rsid w:val="00CE1FD8"/>
    <w:rsid w:val="00CF00C5"/>
    <w:rsid w:val="00CF4589"/>
    <w:rsid w:val="00D118A8"/>
    <w:rsid w:val="00D24E6C"/>
    <w:rsid w:val="00D2578A"/>
    <w:rsid w:val="00D44D44"/>
    <w:rsid w:val="00D50B23"/>
    <w:rsid w:val="00D54439"/>
    <w:rsid w:val="00D55DF4"/>
    <w:rsid w:val="00D57A51"/>
    <w:rsid w:val="00D57C14"/>
    <w:rsid w:val="00D64F4B"/>
    <w:rsid w:val="00D73145"/>
    <w:rsid w:val="00D7571A"/>
    <w:rsid w:val="00D77CAB"/>
    <w:rsid w:val="00D94130"/>
    <w:rsid w:val="00D943BA"/>
    <w:rsid w:val="00D96557"/>
    <w:rsid w:val="00DA4767"/>
    <w:rsid w:val="00DA4DE5"/>
    <w:rsid w:val="00DA5C63"/>
    <w:rsid w:val="00DB42CF"/>
    <w:rsid w:val="00DB49C6"/>
    <w:rsid w:val="00DB510D"/>
    <w:rsid w:val="00DC009C"/>
    <w:rsid w:val="00DE4EA9"/>
    <w:rsid w:val="00DF693F"/>
    <w:rsid w:val="00E07A42"/>
    <w:rsid w:val="00E107D1"/>
    <w:rsid w:val="00E133DB"/>
    <w:rsid w:val="00E1638B"/>
    <w:rsid w:val="00E20F4A"/>
    <w:rsid w:val="00E30C4F"/>
    <w:rsid w:val="00E33AAE"/>
    <w:rsid w:val="00E34FF1"/>
    <w:rsid w:val="00E4713C"/>
    <w:rsid w:val="00E57B05"/>
    <w:rsid w:val="00E6082F"/>
    <w:rsid w:val="00E6112B"/>
    <w:rsid w:val="00E755C0"/>
    <w:rsid w:val="00E77551"/>
    <w:rsid w:val="00E823D9"/>
    <w:rsid w:val="00E82A3F"/>
    <w:rsid w:val="00E82EAF"/>
    <w:rsid w:val="00E841CF"/>
    <w:rsid w:val="00EB34B1"/>
    <w:rsid w:val="00ED07BF"/>
    <w:rsid w:val="00EF04A7"/>
    <w:rsid w:val="00F003BC"/>
    <w:rsid w:val="00F101DC"/>
    <w:rsid w:val="00F12AD7"/>
    <w:rsid w:val="00F138EB"/>
    <w:rsid w:val="00F14C81"/>
    <w:rsid w:val="00F40449"/>
    <w:rsid w:val="00F45ACA"/>
    <w:rsid w:val="00F50AE7"/>
    <w:rsid w:val="00F522AA"/>
    <w:rsid w:val="00F6117E"/>
    <w:rsid w:val="00F64B29"/>
    <w:rsid w:val="00F708D6"/>
    <w:rsid w:val="00F74DF1"/>
    <w:rsid w:val="00F85BDD"/>
    <w:rsid w:val="00FA1CE6"/>
    <w:rsid w:val="00FA47D9"/>
    <w:rsid w:val="00FA7AFE"/>
    <w:rsid w:val="00FB4243"/>
    <w:rsid w:val="00FB6F97"/>
    <w:rsid w:val="00FC30D0"/>
    <w:rsid w:val="00FC6BAE"/>
    <w:rsid w:val="00FE790F"/>
    <w:rsid w:val="00FF1E3A"/>
    <w:rsid w:val="00FF2A12"/>
    <w:rsid w:val="00FF51EF"/>
    <w:rsid w:val="00FF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F7DCA"/>
  <w15:docId w15:val="{FB28E8C4-0E1E-437A-84AC-32084B4F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23"/>
    <w:rPr>
      <w:sz w:val="24"/>
      <w:szCs w:val="24"/>
    </w:rPr>
  </w:style>
  <w:style w:type="paragraph" w:styleId="Heading2">
    <w:name w:val="heading 2"/>
    <w:basedOn w:val="Normal"/>
    <w:next w:val="Normal"/>
    <w:link w:val="Heading2Char"/>
    <w:rsid w:val="007F25FE"/>
    <w:pPr>
      <w:keepNext/>
      <w:keepLines/>
      <w:spacing w:before="360" w:after="80" w:line="276" w:lineRule="auto"/>
      <w:contextualSpacing/>
      <w:outlineLvl w:val="1"/>
    </w:pPr>
    <w:rPr>
      <w:rFonts w:ascii="Calibri" w:eastAsia="Calibri" w:hAnsi="Calibri" w:cs="Calibri"/>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D23"/>
    <w:rPr>
      <w:color w:val="0000FF"/>
      <w:u w:val="single"/>
    </w:rPr>
  </w:style>
  <w:style w:type="paragraph" w:styleId="Header">
    <w:name w:val="header"/>
    <w:basedOn w:val="Normal"/>
    <w:rsid w:val="00583D23"/>
    <w:pPr>
      <w:tabs>
        <w:tab w:val="center" w:pos="4320"/>
        <w:tab w:val="right" w:pos="8640"/>
      </w:tabs>
    </w:pPr>
  </w:style>
  <w:style w:type="paragraph" w:styleId="Footer">
    <w:name w:val="footer"/>
    <w:basedOn w:val="Normal"/>
    <w:rsid w:val="00583D23"/>
    <w:pPr>
      <w:tabs>
        <w:tab w:val="center" w:pos="4320"/>
        <w:tab w:val="right" w:pos="8640"/>
      </w:tabs>
    </w:pPr>
  </w:style>
  <w:style w:type="paragraph" w:styleId="BalloonText">
    <w:name w:val="Balloon Text"/>
    <w:basedOn w:val="Normal"/>
    <w:semiHidden/>
    <w:rsid w:val="009E136F"/>
    <w:rPr>
      <w:rFonts w:ascii="Tahoma" w:hAnsi="Tahoma" w:cs="Tahoma"/>
      <w:sz w:val="16"/>
      <w:szCs w:val="16"/>
    </w:rPr>
  </w:style>
  <w:style w:type="paragraph" w:styleId="ListParagraph">
    <w:name w:val="List Paragraph"/>
    <w:basedOn w:val="Normal"/>
    <w:uiPriority w:val="34"/>
    <w:qFormat/>
    <w:rsid w:val="004929CE"/>
    <w:pPr>
      <w:ind w:left="720"/>
      <w:contextualSpacing/>
    </w:pPr>
  </w:style>
  <w:style w:type="paragraph" w:customStyle="1" w:styleId="Listbulletindented">
    <w:name w:val="List bullet indented"/>
    <w:basedOn w:val="ListBullet"/>
    <w:rsid w:val="000E3AB8"/>
    <w:pPr>
      <w:ind w:left="720"/>
      <w:contextualSpacing w:val="0"/>
    </w:pPr>
    <w:rPr>
      <w:rFonts w:ascii="Trebuchet MS" w:hAnsi="Trebuchet MS"/>
      <w:sz w:val="20"/>
      <w:szCs w:val="20"/>
    </w:rPr>
  </w:style>
  <w:style w:type="paragraph" w:styleId="ListBullet">
    <w:name w:val="List Bullet"/>
    <w:basedOn w:val="Normal"/>
    <w:rsid w:val="000E3AB8"/>
    <w:pPr>
      <w:tabs>
        <w:tab w:val="num" w:pos="720"/>
      </w:tabs>
      <w:ind w:left="360" w:hanging="360"/>
      <w:contextualSpacing/>
    </w:pPr>
  </w:style>
  <w:style w:type="paragraph" w:styleId="BodyText">
    <w:name w:val="Body Text"/>
    <w:basedOn w:val="Normal"/>
    <w:link w:val="BodyTextChar"/>
    <w:rsid w:val="00FE790F"/>
    <w:pPr>
      <w:overflowPunct w:val="0"/>
      <w:autoSpaceDE w:val="0"/>
      <w:autoSpaceDN w:val="0"/>
      <w:adjustRightInd w:val="0"/>
      <w:ind w:right="-720"/>
      <w:textAlignment w:val="baseline"/>
    </w:pPr>
    <w:rPr>
      <w:szCs w:val="20"/>
    </w:rPr>
  </w:style>
  <w:style w:type="character" w:customStyle="1" w:styleId="BodyTextChar">
    <w:name w:val="Body Text Char"/>
    <w:basedOn w:val="DefaultParagraphFont"/>
    <w:link w:val="BodyText"/>
    <w:rsid w:val="00FE790F"/>
    <w:rPr>
      <w:sz w:val="24"/>
    </w:rPr>
  </w:style>
  <w:style w:type="paragraph" w:styleId="BodyText2">
    <w:name w:val="Body Text 2"/>
    <w:basedOn w:val="Normal"/>
    <w:link w:val="BodyText2Char"/>
    <w:rsid w:val="00366173"/>
    <w:pPr>
      <w:spacing w:after="120" w:line="480" w:lineRule="auto"/>
    </w:pPr>
  </w:style>
  <w:style w:type="character" w:customStyle="1" w:styleId="BodyText2Char">
    <w:name w:val="Body Text 2 Char"/>
    <w:basedOn w:val="DefaultParagraphFont"/>
    <w:link w:val="BodyText2"/>
    <w:rsid w:val="00366173"/>
    <w:rPr>
      <w:sz w:val="24"/>
      <w:szCs w:val="24"/>
    </w:rPr>
  </w:style>
  <w:style w:type="paragraph" w:styleId="NormalWeb">
    <w:name w:val="Normal (Web)"/>
    <w:basedOn w:val="Normal"/>
    <w:uiPriority w:val="99"/>
    <w:rsid w:val="009177E1"/>
  </w:style>
  <w:style w:type="character" w:styleId="FollowedHyperlink">
    <w:name w:val="FollowedHyperlink"/>
    <w:basedOn w:val="DefaultParagraphFont"/>
    <w:rsid w:val="002C36BA"/>
    <w:rPr>
      <w:color w:val="800080" w:themeColor="followedHyperlink"/>
      <w:u w:val="single"/>
    </w:rPr>
  </w:style>
  <w:style w:type="character" w:styleId="PlaceholderText">
    <w:name w:val="Placeholder Text"/>
    <w:basedOn w:val="DefaultParagraphFont"/>
    <w:uiPriority w:val="99"/>
    <w:semiHidden/>
    <w:rsid w:val="000B680A"/>
    <w:rPr>
      <w:color w:val="808080"/>
    </w:rPr>
  </w:style>
  <w:style w:type="character" w:customStyle="1" w:styleId="Style1">
    <w:name w:val="Style1"/>
    <w:basedOn w:val="DefaultParagraphFont"/>
    <w:uiPriority w:val="1"/>
    <w:rsid w:val="00810A85"/>
    <w:rPr>
      <w:rFonts w:asciiTheme="minorHAnsi" w:hAnsiTheme="minorHAnsi"/>
      <w:sz w:val="22"/>
    </w:rPr>
  </w:style>
  <w:style w:type="character" w:styleId="CommentReference">
    <w:name w:val="annotation reference"/>
    <w:basedOn w:val="DefaultParagraphFont"/>
    <w:semiHidden/>
    <w:unhideWhenUsed/>
    <w:rsid w:val="00164054"/>
    <w:rPr>
      <w:sz w:val="16"/>
      <w:szCs w:val="16"/>
    </w:rPr>
  </w:style>
  <w:style w:type="paragraph" w:styleId="CommentText">
    <w:name w:val="annotation text"/>
    <w:basedOn w:val="Normal"/>
    <w:link w:val="CommentTextChar"/>
    <w:semiHidden/>
    <w:unhideWhenUsed/>
    <w:rsid w:val="00164054"/>
    <w:rPr>
      <w:sz w:val="20"/>
      <w:szCs w:val="20"/>
    </w:rPr>
  </w:style>
  <w:style w:type="character" w:customStyle="1" w:styleId="CommentTextChar">
    <w:name w:val="Comment Text Char"/>
    <w:basedOn w:val="DefaultParagraphFont"/>
    <w:link w:val="CommentText"/>
    <w:semiHidden/>
    <w:rsid w:val="00164054"/>
  </w:style>
  <w:style w:type="paragraph" w:styleId="CommentSubject">
    <w:name w:val="annotation subject"/>
    <w:basedOn w:val="CommentText"/>
    <w:next w:val="CommentText"/>
    <w:link w:val="CommentSubjectChar"/>
    <w:semiHidden/>
    <w:unhideWhenUsed/>
    <w:rsid w:val="00164054"/>
    <w:rPr>
      <w:b/>
      <w:bCs/>
    </w:rPr>
  </w:style>
  <w:style w:type="character" w:customStyle="1" w:styleId="CommentSubjectChar">
    <w:name w:val="Comment Subject Char"/>
    <w:basedOn w:val="CommentTextChar"/>
    <w:link w:val="CommentSubject"/>
    <w:semiHidden/>
    <w:rsid w:val="00164054"/>
    <w:rPr>
      <w:b/>
      <w:bCs/>
    </w:rPr>
  </w:style>
  <w:style w:type="paragraph" w:styleId="Revision">
    <w:name w:val="Revision"/>
    <w:hidden/>
    <w:uiPriority w:val="99"/>
    <w:semiHidden/>
    <w:rsid w:val="00836C21"/>
    <w:rPr>
      <w:sz w:val="24"/>
      <w:szCs w:val="24"/>
    </w:rPr>
  </w:style>
  <w:style w:type="character" w:styleId="UnresolvedMention">
    <w:name w:val="Unresolved Mention"/>
    <w:basedOn w:val="DefaultParagraphFont"/>
    <w:uiPriority w:val="99"/>
    <w:semiHidden/>
    <w:unhideWhenUsed/>
    <w:rsid w:val="00D55DF4"/>
    <w:rPr>
      <w:color w:val="605E5C"/>
      <w:shd w:val="clear" w:color="auto" w:fill="E1DFDD"/>
    </w:rPr>
  </w:style>
  <w:style w:type="character" w:customStyle="1" w:styleId="Heading2Char">
    <w:name w:val="Heading 2 Char"/>
    <w:basedOn w:val="DefaultParagraphFont"/>
    <w:link w:val="Heading2"/>
    <w:rsid w:val="007F25FE"/>
    <w:rPr>
      <w:rFonts w:ascii="Calibri" w:eastAsia="Calibri" w:hAnsi="Calibri" w:cs="Calibri"/>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5416">
      <w:bodyDiv w:val="1"/>
      <w:marLeft w:val="0"/>
      <w:marRight w:val="0"/>
      <w:marTop w:val="0"/>
      <w:marBottom w:val="0"/>
      <w:divBdr>
        <w:top w:val="none" w:sz="0" w:space="0" w:color="auto"/>
        <w:left w:val="none" w:sz="0" w:space="0" w:color="auto"/>
        <w:bottom w:val="none" w:sz="0" w:space="0" w:color="auto"/>
        <w:right w:val="none" w:sz="0" w:space="0" w:color="auto"/>
      </w:divBdr>
    </w:div>
    <w:div w:id="7821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nelias@uw.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so@u.washington.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ursing.uw.edu/academic-services/policies/academic-student-employee-appointments-academic-services-memorandum-no-35"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ashington.edu/admin/hr/laborrel/contracts/uaw/contract/a28.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4FB9F258454FE3A8EBB1954B9AB388"/>
        <w:category>
          <w:name w:val="General"/>
          <w:gallery w:val="placeholder"/>
        </w:category>
        <w:types>
          <w:type w:val="bbPlcHdr"/>
        </w:types>
        <w:behaviors>
          <w:behavior w:val="content"/>
        </w:behaviors>
        <w:guid w:val="{DE365F6B-8507-4BF7-A117-042621C9A93A}"/>
      </w:docPartPr>
      <w:docPartBody>
        <w:p w:rsidR="00A53FC1" w:rsidRDefault="00A53FC1">
          <w:pPr>
            <w:pStyle w:val="EB4FB9F258454FE3A8EBB1954B9AB388"/>
          </w:pPr>
          <w:r w:rsidRPr="00D57C14">
            <w:rPr>
              <w:rStyle w:val="PlaceholderText"/>
              <w:color w:val="FF0000"/>
            </w:rPr>
            <w:t>Click here to add general job description</w:t>
          </w:r>
          <w:r w:rsidRPr="00D57C1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FC1"/>
    <w:rsid w:val="0000435E"/>
    <w:rsid w:val="000433BC"/>
    <w:rsid w:val="00180951"/>
    <w:rsid w:val="00395DF0"/>
    <w:rsid w:val="00475336"/>
    <w:rsid w:val="007278E4"/>
    <w:rsid w:val="007D34D5"/>
    <w:rsid w:val="00856A99"/>
    <w:rsid w:val="0088080C"/>
    <w:rsid w:val="00940870"/>
    <w:rsid w:val="009A41AD"/>
    <w:rsid w:val="009F5186"/>
    <w:rsid w:val="00A53FC1"/>
    <w:rsid w:val="00A61FC1"/>
    <w:rsid w:val="00A65D14"/>
    <w:rsid w:val="00AC7488"/>
    <w:rsid w:val="00B01005"/>
    <w:rsid w:val="00C47C1A"/>
    <w:rsid w:val="00C82833"/>
    <w:rsid w:val="00CC0CB0"/>
    <w:rsid w:val="00D0777F"/>
    <w:rsid w:val="00D50C6E"/>
    <w:rsid w:val="00E0124F"/>
    <w:rsid w:val="00FD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4FB9F258454FE3A8EBB1954B9AB388">
    <w:name w:val="EB4FB9F258454FE3A8EBB1954B9AB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E63F26E589D40ADB1836DE953C2D1" ma:contentTypeVersion="0" ma:contentTypeDescription="Create a new document." ma:contentTypeScope="" ma:versionID="be324ff50028caa83ad06a18e4f3de9b">
  <xsd:schema xmlns:xsd="http://www.w3.org/2001/XMLSchema" xmlns:xs="http://www.w3.org/2001/XMLSchema" xmlns:p="http://schemas.microsoft.com/office/2006/metadata/properties" xmlns:ns2="a3ccb2f5-9473-4dbe-8797-74196ee06d8d" targetNamespace="http://schemas.microsoft.com/office/2006/metadata/properties" ma:root="true" ma:fieldsID="a332f39dcd1f2e9555fe309b9d94ea7c" ns2:_="">
    <xsd:import namespace="a3ccb2f5-9473-4dbe-8797-74196ee06d8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cb2f5-9473-4dbe-8797-74196ee06d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3ccb2f5-9473-4dbe-8797-74196ee06d8d">TNNWTZMXZYWK-290-6</_dlc_DocId>
    <_dlc_DocIdUrl xmlns="a3ccb2f5-9473-4dbe-8797-74196ee06d8d">
      <Url>https://sharepoint.washington.edu/nursing/hr/ase/_layouts/DocIdRedir.aspx?ID=TNNWTZMXZYWK-290-6</Url>
      <Description>TNNWTZMXZYWK-290-6</Description>
    </_dlc_DocIdUrl>
  </documentManagement>
</p:properties>
</file>

<file path=customXml/itemProps1.xml><?xml version="1.0" encoding="utf-8"?>
<ds:datastoreItem xmlns:ds="http://schemas.openxmlformats.org/officeDocument/2006/customXml" ds:itemID="{68A34D75-01C2-46B3-8DAD-5C4B0728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cb2f5-9473-4dbe-8797-74196ee06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0528D-C385-4278-A299-2BC78D2087F0}">
  <ds:schemaRefs>
    <ds:schemaRef ds:uri="http://schemas.microsoft.com/sharepoint/events"/>
  </ds:schemaRefs>
</ds:datastoreItem>
</file>

<file path=customXml/itemProps3.xml><?xml version="1.0" encoding="utf-8"?>
<ds:datastoreItem xmlns:ds="http://schemas.openxmlformats.org/officeDocument/2006/customXml" ds:itemID="{A7F7A8F4-A78B-436C-834C-992282BCB465}">
  <ds:schemaRefs>
    <ds:schemaRef ds:uri="http://schemas.microsoft.com/sharepoint/v3/contenttype/forms"/>
  </ds:schemaRefs>
</ds:datastoreItem>
</file>

<file path=customXml/itemProps4.xml><?xml version="1.0" encoding="utf-8"?>
<ds:datastoreItem xmlns:ds="http://schemas.openxmlformats.org/officeDocument/2006/customXml" ds:itemID="{68EA987B-BF55-4DB1-ABCC-8116329A82A4}">
  <ds:schemaRefs>
    <ds:schemaRef ds:uri="http://schemas.openxmlformats.org/officeDocument/2006/bibliography"/>
  </ds:schemaRefs>
</ds:datastoreItem>
</file>

<file path=customXml/itemProps5.xml><?xml version="1.0" encoding="utf-8"?>
<ds:datastoreItem xmlns:ds="http://schemas.openxmlformats.org/officeDocument/2006/customXml" ds:itemID="{4A0FEC0C-F9BC-4CEA-AA1F-A160DEF25A9B}">
  <ds:schemaRefs>
    <ds:schemaRef ds:uri="http://schemas.microsoft.com/office/2006/metadata/properties"/>
    <ds:schemaRef ds:uri="http://schemas.microsoft.com/office/infopath/2007/PartnerControls"/>
    <ds:schemaRef ds:uri="a3ccb2f5-9473-4dbe-8797-74196ee06d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TA Position Posting Template</vt:lpstr>
    </vt:vector>
  </TitlesOfParts>
  <Company>UW</Company>
  <LinksUpToDate>false</LinksUpToDate>
  <CharactersWithSpaces>4074</CharactersWithSpaces>
  <SharedDoc>false</SharedDoc>
  <HLinks>
    <vt:vector size="30" baseType="variant">
      <vt:variant>
        <vt:i4>3342415</vt:i4>
      </vt:variant>
      <vt:variant>
        <vt:i4>9</vt:i4>
      </vt:variant>
      <vt:variant>
        <vt:i4>0</vt:i4>
      </vt:variant>
      <vt:variant>
        <vt:i4>5</vt:i4>
      </vt:variant>
      <vt:variant>
        <vt:lpwstr>mailto:dso@u.washington.edu</vt:lpwstr>
      </vt:variant>
      <vt:variant>
        <vt:lpwstr/>
      </vt:variant>
      <vt:variant>
        <vt:i4>7340094</vt:i4>
      </vt:variant>
      <vt:variant>
        <vt:i4>6</vt:i4>
      </vt:variant>
      <vt:variant>
        <vt:i4>0</vt:i4>
      </vt:variant>
      <vt:variant>
        <vt:i4>5</vt:i4>
      </vt:variant>
      <vt:variant>
        <vt:lpwstr>http://www.washington.edu/admin/hr/laborrel/contracts/uaw/contract/a28.html</vt:lpwstr>
      </vt:variant>
      <vt:variant>
        <vt:lpwstr/>
      </vt:variant>
      <vt:variant>
        <vt:i4>6619141</vt:i4>
      </vt:variant>
      <vt:variant>
        <vt:i4>3</vt:i4>
      </vt:variant>
      <vt:variant>
        <vt:i4>0</vt:i4>
      </vt:variant>
      <vt:variant>
        <vt:i4>5</vt:i4>
      </vt:variant>
      <vt:variant>
        <vt:lpwstr>http://www.washington.edu/admin/pb/home/opb-tuition-quarterly_2010-11.htm</vt:lpwstr>
      </vt:variant>
      <vt:variant>
        <vt:lpwstr/>
      </vt:variant>
      <vt:variant>
        <vt:i4>4784233</vt:i4>
      </vt:variant>
      <vt:variant>
        <vt:i4>0</vt:i4>
      </vt:variant>
      <vt:variant>
        <vt:i4>0</vt:i4>
      </vt:variant>
      <vt:variant>
        <vt:i4>5</vt:i4>
      </vt:variant>
      <vt:variant>
        <vt:lpwstr>mailto:doorenbo@uw.edu</vt:lpwstr>
      </vt:variant>
      <vt:variant>
        <vt:lpwstr/>
      </vt:variant>
      <vt:variant>
        <vt:i4>3735552</vt:i4>
      </vt:variant>
      <vt:variant>
        <vt:i4>-1</vt:i4>
      </vt:variant>
      <vt:variant>
        <vt:i4>1029</vt:i4>
      </vt:variant>
      <vt:variant>
        <vt:i4>1</vt:i4>
      </vt:variant>
      <vt:variant>
        <vt:lpwstr>cid:image001.png@01CA20B8.20AB29C0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Position Posting Template</dc:title>
  <dc:creator>Maya Elias</dc:creator>
  <cp:lastModifiedBy>Sarah Vaughan-Jones</cp:lastModifiedBy>
  <cp:revision>2</cp:revision>
  <cp:lastPrinted>2014-03-21T22:15:00Z</cp:lastPrinted>
  <dcterms:created xsi:type="dcterms:W3CDTF">2023-08-14T23:49:00Z</dcterms:created>
  <dcterms:modified xsi:type="dcterms:W3CDTF">2023-08-14T23:49:00Z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0x0101000C8E63F26E589D40ADB1836DE953C2D1</vt:lpwstr>
  </property>
  <property fmtid="{D5CDD505-2E9C-101B-9397-08002B2CF9AE}" pid="4" name="_dlc_DocIdItemGuid">
    <vt:lpwstr>db483417-0de4-49ef-ac76-567e9981e65c</vt:lpwstr>
  </property>
</Properties>
</file>